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3D471" w14:textId="77777777" w:rsidR="00460F02" w:rsidRDefault="00460F02" w:rsidP="00460F02">
      <w:pPr>
        <w:pStyle w:val="Heading1"/>
      </w:pPr>
      <w:r w:rsidRPr="005B530B">
        <w:t xml:space="preserve">Agriculture in Education: </w:t>
      </w:r>
    </w:p>
    <w:p w14:paraId="66179D0D" w14:textId="77777777" w:rsidR="00460F02" w:rsidRDefault="00460F02" w:rsidP="00460F02">
      <w:r>
        <w:tab/>
      </w:r>
    </w:p>
    <w:p w14:paraId="61EC458B" w14:textId="30C949F9" w:rsidR="00460F02" w:rsidRDefault="00460F02" w:rsidP="00460F02">
      <w:pPr>
        <w:rPr>
          <w:b/>
          <w:bCs/>
        </w:rPr>
      </w:pPr>
      <w:r>
        <w:rPr>
          <w:b/>
        </w:rPr>
        <w:tab/>
      </w:r>
      <w:r w:rsidRPr="00460F02">
        <w:rPr>
          <w:b/>
        </w:rPr>
        <w:t xml:space="preserve">an educational resource for the </w:t>
      </w:r>
      <w:r w:rsidRPr="00460F02">
        <w:rPr>
          <w:b/>
          <w:bCs/>
        </w:rPr>
        <w:t>Year 5 Mathematics</w:t>
      </w:r>
      <w:r w:rsidRPr="00460F02">
        <w:rPr>
          <w:b/>
          <w:bCs/>
        </w:rPr>
        <w:tab/>
      </w:r>
    </w:p>
    <w:p w14:paraId="14FCC685" w14:textId="3527A9FA" w:rsidR="00460F02" w:rsidRPr="00024588" w:rsidRDefault="00460F02" w:rsidP="00460F02">
      <w:pPr>
        <w:rPr>
          <w:b/>
          <w:bCs/>
        </w:rPr>
      </w:pPr>
      <w:r>
        <w:rPr>
          <w:b/>
          <w:bCs/>
        </w:rPr>
        <w:tab/>
      </w:r>
      <w:r>
        <w:rPr>
          <w:b/>
          <w:bCs/>
        </w:rPr>
        <w:tab/>
      </w:r>
      <w:r w:rsidRPr="00460F02">
        <w:rPr>
          <w:b/>
          <w:bCs/>
        </w:rPr>
        <w:t>Measurement and Geometry – Location</w:t>
      </w:r>
      <w:r w:rsidRPr="00024588">
        <w:rPr>
          <w:b/>
          <w:bCs/>
        </w:rPr>
        <w:t xml:space="preserve"> and transformation</w:t>
      </w:r>
    </w:p>
    <w:p w14:paraId="04B4F8A3" w14:textId="77777777" w:rsidR="00460F02" w:rsidRDefault="00460F02" w:rsidP="00460F02">
      <w:pPr>
        <w:pStyle w:val="Heading1"/>
        <w:pBdr>
          <w:top w:val="single" w:sz="36" w:space="2" w:color="auto"/>
        </w:pBdr>
      </w:pPr>
    </w:p>
    <w:p w14:paraId="2DB33F83" w14:textId="054C4B84" w:rsidR="00460F02" w:rsidRPr="005B530B" w:rsidRDefault="00460F02" w:rsidP="00460F02">
      <w:pPr>
        <w:pStyle w:val="Heading1"/>
      </w:pPr>
      <w:r w:rsidRPr="005B530B">
        <w:t xml:space="preserve">Resource: </w:t>
      </w:r>
      <w:r>
        <w:t xml:space="preserve"> </w:t>
      </w:r>
      <w:r w:rsidR="00FB0137">
        <w:t xml:space="preserve">Agriculture in Maths to Design a Farm </w:t>
      </w:r>
    </w:p>
    <w:p w14:paraId="50984434" w14:textId="77777777" w:rsidR="00460F02" w:rsidRPr="00FC3C02" w:rsidRDefault="00460F02" w:rsidP="00460F02"/>
    <w:p w14:paraId="573F6A06" w14:textId="7EC31937" w:rsidR="00024588" w:rsidRPr="00024588" w:rsidRDefault="00024588" w:rsidP="00460F02">
      <w:pPr>
        <w:pBdr>
          <w:top w:val="single" w:sz="36" w:space="1" w:color="auto"/>
        </w:pBdr>
        <w:rPr>
          <w:b/>
          <w:bCs/>
        </w:rPr>
      </w:pPr>
      <w:r w:rsidRPr="00024588">
        <w:rPr>
          <w:b/>
          <w:bCs/>
        </w:rPr>
        <w:tab/>
      </w:r>
    </w:p>
    <w:p w14:paraId="36D34910" w14:textId="77777777" w:rsidR="00024588" w:rsidRPr="003861EF" w:rsidRDefault="00024588" w:rsidP="00024588">
      <w:pPr>
        <w:rPr>
          <w:b/>
          <w:bCs/>
        </w:rPr>
      </w:pPr>
      <w:r w:rsidRPr="003861EF">
        <w:rPr>
          <w:b/>
          <w:bCs/>
        </w:rPr>
        <w:t>Content Descriptor:</w:t>
      </w:r>
    </w:p>
    <w:p w14:paraId="62A6BF54" w14:textId="77777777" w:rsidR="00024588" w:rsidRPr="00024588" w:rsidRDefault="00024588" w:rsidP="00024588">
      <w:pPr>
        <w:rPr>
          <w:lang w:val="en-US"/>
        </w:rPr>
      </w:pPr>
    </w:p>
    <w:p w14:paraId="0260C9B1" w14:textId="77777777" w:rsidR="00B00E94" w:rsidRPr="003861EF" w:rsidRDefault="00024588" w:rsidP="003861EF">
      <w:pPr>
        <w:pStyle w:val="ListParagraph"/>
        <w:numPr>
          <w:ilvl w:val="0"/>
          <w:numId w:val="48"/>
        </w:numPr>
        <w:rPr>
          <w:lang w:val="en-US"/>
        </w:rPr>
      </w:pPr>
      <w:r w:rsidRPr="003861EF">
        <w:rPr>
          <w:lang w:val="en-US"/>
        </w:rPr>
        <w:t xml:space="preserve">Use a grid reference system to describe locations. </w:t>
      </w:r>
    </w:p>
    <w:p w14:paraId="3206F586" w14:textId="6E076A98" w:rsidR="00024588" w:rsidRPr="003861EF" w:rsidRDefault="00024588" w:rsidP="003861EF">
      <w:pPr>
        <w:pStyle w:val="ListParagraph"/>
        <w:numPr>
          <w:ilvl w:val="0"/>
          <w:numId w:val="48"/>
        </w:numPr>
        <w:rPr>
          <w:lang w:val="en-US"/>
        </w:rPr>
      </w:pPr>
      <w:r w:rsidRPr="003861EF">
        <w:rPr>
          <w:lang w:val="en-US"/>
        </w:rPr>
        <w:t xml:space="preserve">Describe routes using landmarks and directional language </w:t>
      </w:r>
      <w:hyperlink r:id="rId8" w:history="1">
        <w:r w:rsidRPr="003861EF">
          <w:rPr>
            <w:rStyle w:val="Hyperlink"/>
            <w:color w:val="auto"/>
            <w:lang w:val="en-US"/>
          </w:rPr>
          <w:t>(ACMMG113)</w:t>
        </w:r>
      </w:hyperlink>
    </w:p>
    <w:p w14:paraId="25C177E4" w14:textId="77777777" w:rsidR="003861EF" w:rsidRDefault="003861EF" w:rsidP="003861EF">
      <w:pPr>
        <w:rPr>
          <w:sz w:val="22"/>
          <w:szCs w:val="22"/>
        </w:rPr>
      </w:pPr>
    </w:p>
    <w:p w14:paraId="44F1DED4" w14:textId="77777777" w:rsidR="003861EF" w:rsidRPr="003861EF" w:rsidRDefault="003861EF" w:rsidP="003861EF">
      <w:pPr>
        <w:rPr>
          <w:sz w:val="22"/>
          <w:szCs w:val="22"/>
        </w:rPr>
      </w:pPr>
      <w:r w:rsidRPr="003861EF">
        <w:rPr>
          <w:sz w:val="22"/>
          <w:szCs w:val="22"/>
        </w:rPr>
        <w:t xml:space="preserve">Source: </w:t>
      </w:r>
    </w:p>
    <w:p w14:paraId="0DFE3EA4" w14:textId="77777777" w:rsidR="003861EF" w:rsidRPr="003861EF" w:rsidRDefault="003861EF" w:rsidP="003861EF">
      <w:pPr>
        <w:rPr>
          <w:sz w:val="22"/>
          <w:szCs w:val="22"/>
        </w:rPr>
      </w:pPr>
      <w:r w:rsidRPr="003861EF">
        <w:rPr>
          <w:sz w:val="22"/>
          <w:szCs w:val="22"/>
        </w:rPr>
        <w:t xml:space="preserve">Australian Curriculum, Assessment and Reporting Authority (ACARA), downloaded from the Australian Curriculum website on 18 December 2014 </w:t>
      </w:r>
    </w:p>
    <w:p w14:paraId="15208003" w14:textId="77777777" w:rsidR="00B00E94" w:rsidRDefault="00B00E94" w:rsidP="00024588">
      <w:pPr>
        <w:rPr>
          <w:b/>
          <w:bCs/>
        </w:rPr>
      </w:pPr>
    </w:p>
    <w:p w14:paraId="5005E0C2" w14:textId="10BABE9B" w:rsidR="00024588" w:rsidRPr="00024588" w:rsidRDefault="00024588" w:rsidP="00024588">
      <w:pPr>
        <w:rPr>
          <w:b/>
          <w:bCs/>
        </w:rPr>
      </w:pPr>
      <w:r w:rsidRPr="00024588">
        <w:rPr>
          <w:b/>
          <w:bCs/>
        </w:rPr>
        <w:t>Learning Outcome/s</w:t>
      </w:r>
    </w:p>
    <w:p w14:paraId="0C8C4C78" w14:textId="672F0743" w:rsidR="00024588" w:rsidRPr="00024588" w:rsidRDefault="00B00E94" w:rsidP="00024588">
      <w:pPr>
        <w:rPr>
          <w:lang w:val="en-US"/>
        </w:rPr>
      </w:pPr>
      <w:r>
        <w:rPr>
          <w:noProof/>
          <w:lang w:eastAsia="en-AU"/>
        </w:rPr>
        <w:drawing>
          <wp:anchor distT="0" distB="0" distL="114300" distR="114300" simplePos="0" relativeHeight="251669504" behindDoc="1" locked="0" layoutInCell="1" allowOverlap="1" wp14:anchorId="4F9545D9" wp14:editId="6D69616D">
            <wp:simplePos x="0" y="0"/>
            <wp:positionH relativeFrom="column">
              <wp:posOffset>154641</wp:posOffset>
            </wp:positionH>
            <wp:positionV relativeFrom="paragraph">
              <wp:posOffset>19685</wp:posOffset>
            </wp:positionV>
            <wp:extent cx="326054" cy="543423"/>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326054" cy="543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E50D6" w14:textId="77777777" w:rsidR="00024588" w:rsidRPr="00024588" w:rsidRDefault="00024588" w:rsidP="00024588">
      <w:pPr>
        <w:numPr>
          <w:ilvl w:val="0"/>
          <w:numId w:val="43"/>
        </w:numPr>
        <w:rPr>
          <w:lang w:val="en-US"/>
        </w:rPr>
      </w:pPr>
      <w:r w:rsidRPr="00024588">
        <w:rPr>
          <w:lang w:val="en-US"/>
        </w:rPr>
        <w:t>Able to create and use a legend to describe a landmark on a map</w:t>
      </w:r>
    </w:p>
    <w:p w14:paraId="26501941" w14:textId="77777777" w:rsidR="00024588" w:rsidRPr="00024588" w:rsidRDefault="00024588" w:rsidP="00024588">
      <w:pPr>
        <w:numPr>
          <w:ilvl w:val="0"/>
          <w:numId w:val="43"/>
        </w:numPr>
        <w:rPr>
          <w:lang w:val="en-US"/>
        </w:rPr>
      </w:pPr>
      <w:r w:rsidRPr="00024588">
        <w:rPr>
          <w:lang w:val="en-US"/>
        </w:rPr>
        <w:t>Use directional language to describe a route</w:t>
      </w:r>
    </w:p>
    <w:p w14:paraId="69E5A1A9" w14:textId="77777777" w:rsidR="00024588" w:rsidRPr="00024588" w:rsidRDefault="00024588" w:rsidP="00024588">
      <w:pPr>
        <w:numPr>
          <w:ilvl w:val="0"/>
          <w:numId w:val="43"/>
        </w:numPr>
        <w:rPr>
          <w:lang w:val="en-US"/>
        </w:rPr>
      </w:pPr>
      <w:r w:rsidRPr="00024588">
        <w:rPr>
          <w:lang w:val="en-US"/>
        </w:rPr>
        <w:t>Use a grid reference system to locate and / or reference landmarks on a map.</w:t>
      </w:r>
    </w:p>
    <w:p w14:paraId="2369CAC6" w14:textId="77777777" w:rsidR="003861EF" w:rsidRPr="00024588" w:rsidRDefault="003861EF" w:rsidP="00024588">
      <w:pPr>
        <w:rPr>
          <w:lang w:val="en-US"/>
        </w:rPr>
      </w:pPr>
    </w:p>
    <w:p w14:paraId="726B07B2" w14:textId="77777777" w:rsidR="00024588" w:rsidRPr="00024588" w:rsidRDefault="00024588" w:rsidP="00024588">
      <w:pPr>
        <w:rPr>
          <w:b/>
          <w:bCs/>
        </w:rPr>
      </w:pPr>
      <w:r w:rsidRPr="00024588">
        <w:rPr>
          <w:b/>
          <w:bCs/>
        </w:rPr>
        <w:t>Description:</w:t>
      </w:r>
    </w:p>
    <w:p w14:paraId="0F131CAC" w14:textId="77777777" w:rsidR="00024588" w:rsidRPr="00024588" w:rsidRDefault="00024588" w:rsidP="00024588">
      <w:pPr>
        <w:rPr>
          <w:lang w:val="en-US"/>
        </w:rPr>
      </w:pPr>
    </w:p>
    <w:p w14:paraId="6B3FA043" w14:textId="77777777" w:rsidR="00024588" w:rsidRPr="00024588" w:rsidRDefault="00024588" w:rsidP="00024588">
      <w:pPr>
        <w:rPr>
          <w:lang w:val="en-US"/>
        </w:rPr>
      </w:pPr>
      <w:r w:rsidRPr="00024588">
        <w:rPr>
          <w:lang w:val="en-US"/>
        </w:rPr>
        <w:t>This resource aims to provide a context for teachers to introduce students to grid references and directional language. It provides student activities, teaching strategies and assessment. The context involves planning and plotting on a map a fictional farm that employs sustainable farming practices with a variety of crops and animals. After designing their farm students will use directions and coordinates to specify where particular objects are located and to describe pathways.</w:t>
      </w:r>
    </w:p>
    <w:p w14:paraId="02F429DF" w14:textId="799DDE51" w:rsidR="00024588" w:rsidRPr="00024588" w:rsidRDefault="00024588" w:rsidP="00024588">
      <w:pPr>
        <w:rPr>
          <w:lang w:val="en-US"/>
        </w:rPr>
      </w:pPr>
      <w:r w:rsidRPr="00024588">
        <w:rPr>
          <w:lang w:val="en-US"/>
        </w:rPr>
        <w:lastRenderedPageBreak/>
        <w:t>The resource is ideally suited to fit into a unit of work with an agriculture theme such as</w:t>
      </w:r>
      <w:r w:rsidRPr="00024588">
        <w:rPr>
          <w:i/>
          <w:lang w:val="en-US"/>
        </w:rPr>
        <w:t xml:space="preserve"> </w:t>
      </w:r>
      <w:hyperlink r:id="rId10" w:history="1">
        <w:r w:rsidRPr="001A0C96">
          <w:rPr>
            <w:rStyle w:val="Hyperlink"/>
            <w:b/>
            <w:lang w:val="en-US"/>
          </w:rPr>
          <w:t>Where Does My Food Come From</w:t>
        </w:r>
      </w:hyperlink>
      <w:r w:rsidRPr="00024588">
        <w:rPr>
          <w:i/>
          <w:lang w:val="en-US"/>
        </w:rPr>
        <w:t xml:space="preserve">. </w:t>
      </w:r>
      <w:r w:rsidRPr="00024588">
        <w:rPr>
          <w:lang w:val="en-US"/>
        </w:rPr>
        <w:t>However, the degree to which sustainable farming is used in this activity is completely flexible. The activities may be carried out independent of the sustainability focus if it does not fit with the teaching programme.</w:t>
      </w:r>
    </w:p>
    <w:p w14:paraId="6EF32535" w14:textId="77777777" w:rsidR="00B00E94" w:rsidRDefault="00B00E94" w:rsidP="00024588">
      <w:pPr>
        <w:rPr>
          <w:b/>
          <w:bCs/>
        </w:rPr>
      </w:pPr>
    </w:p>
    <w:p w14:paraId="6BF7097B" w14:textId="77777777" w:rsidR="00024588" w:rsidRPr="00024588" w:rsidRDefault="00024588" w:rsidP="00024588">
      <w:pPr>
        <w:rPr>
          <w:b/>
          <w:bCs/>
        </w:rPr>
      </w:pPr>
      <w:r w:rsidRPr="00024588">
        <w:rPr>
          <w:b/>
          <w:bCs/>
        </w:rPr>
        <w:t>Overview:</w:t>
      </w:r>
    </w:p>
    <w:p w14:paraId="7F3399BC" w14:textId="77777777" w:rsidR="00024588" w:rsidRPr="00024588" w:rsidRDefault="00024588" w:rsidP="00024588">
      <w:pPr>
        <w:rPr>
          <w:lang w:val="en-US"/>
        </w:rPr>
      </w:pPr>
    </w:p>
    <w:p w14:paraId="799DC159" w14:textId="77777777" w:rsidR="00024588" w:rsidRPr="00024588" w:rsidRDefault="00024588" w:rsidP="00024588">
      <w:pPr>
        <w:numPr>
          <w:ilvl w:val="0"/>
          <w:numId w:val="45"/>
        </w:numPr>
        <w:rPr>
          <w:lang w:val="en-US"/>
        </w:rPr>
      </w:pPr>
      <w:r w:rsidRPr="00024588">
        <w:rPr>
          <w:lang w:val="en-US"/>
        </w:rPr>
        <w:t>Work Task 1 – Students design a farm by drawing it onto a grid map, adding scale and referencing the features using a legend.</w:t>
      </w:r>
    </w:p>
    <w:p w14:paraId="340F5D82" w14:textId="77777777" w:rsidR="00024588" w:rsidRPr="00024588" w:rsidRDefault="00024588" w:rsidP="00024588">
      <w:pPr>
        <w:numPr>
          <w:ilvl w:val="0"/>
          <w:numId w:val="45"/>
        </w:numPr>
        <w:rPr>
          <w:lang w:val="en-US"/>
        </w:rPr>
      </w:pPr>
      <w:r w:rsidRPr="00024588">
        <w:rPr>
          <w:lang w:val="en-US"/>
        </w:rPr>
        <w:t xml:space="preserve">Directed Teaching Activity 1 – Teacher will provide instruction and demonstrate how a grid reference is used with a map.  Directional language will be introduced and a simple directed activity will be undertaken to scaffold understanding. </w:t>
      </w:r>
    </w:p>
    <w:p w14:paraId="4C83068A" w14:textId="77777777" w:rsidR="00024588" w:rsidRDefault="00024588" w:rsidP="00024588">
      <w:pPr>
        <w:numPr>
          <w:ilvl w:val="0"/>
          <w:numId w:val="45"/>
        </w:numPr>
        <w:rPr>
          <w:lang w:val="en-US"/>
        </w:rPr>
      </w:pPr>
      <w:r w:rsidRPr="00024588">
        <w:rPr>
          <w:lang w:val="en-US"/>
        </w:rPr>
        <w:t>Work Task 2 – Students describe, using directional language and grid references, a day’s journey going about their farm tasks. Students exchange maps and follow each other’s directions to complete a day’s work on the farm. Students will be encouraged to comment on the scale used. This task may serve as an assessment of the learning outcomes.</w:t>
      </w:r>
    </w:p>
    <w:p w14:paraId="655C57EE" w14:textId="77777777" w:rsidR="00B00E94" w:rsidRPr="00024588" w:rsidRDefault="00B00E94" w:rsidP="00B00E94">
      <w:pPr>
        <w:ind w:left="360"/>
        <w:rPr>
          <w:lang w:val="en-US"/>
        </w:rPr>
      </w:pPr>
    </w:p>
    <w:p w14:paraId="00E7477C" w14:textId="36D4170D" w:rsidR="00B00E94" w:rsidRDefault="00B00E94" w:rsidP="00024588">
      <w:pPr>
        <w:rPr>
          <w:b/>
          <w:bCs/>
        </w:rPr>
      </w:pPr>
      <w:r>
        <w:rPr>
          <w:noProof/>
          <w:lang w:eastAsia="en-AU"/>
        </w:rPr>
        <w:drawing>
          <wp:anchor distT="0" distB="0" distL="114300" distR="114300" simplePos="0" relativeHeight="251671552" behindDoc="1" locked="0" layoutInCell="1" allowOverlap="1" wp14:anchorId="2EF7A74C" wp14:editId="717721D3">
            <wp:simplePos x="0" y="0"/>
            <wp:positionH relativeFrom="column">
              <wp:posOffset>242046</wp:posOffset>
            </wp:positionH>
            <wp:positionV relativeFrom="paragraph">
              <wp:posOffset>161213</wp:posOffset>
            </wp:positionV>
            <wp:extent cx="504713" cy="479245"/>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40000" contrast="-40000"/>
                      <a:extLst>
                        <a:ext uri="{28A0092B-C50C-407E-A947-70E740481C1C}">
                          <a14:useLocalDpi xmlns:a14="http://schemas.microsoft.com/office/drawing/2010/main" val="0"/>
                        </a:ext>
                      </a:extLst>
                    </a:blip>
                    <a:srcRect/>
                    <a:stretch>
                      <a:fillRect/>
                    </a:stretch>
                  </pic:blipFill>
                  <pic:spPr bwMode="auto">
                    <a:xfrm>
                      <a:off x="0" y="0"/>
                      <a:ext cx="505443" cy="479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EAC74" w14:textId="5FA34BD7" w:rsidR="00024588" w:rsidRPr="00024588" w:rsidRDefault="00B00E94" w:rsidP="00024588">
      <w:pPr>
        <w:rPr>
          <w:b/>
          <w:bCs/>
        </w:rPr>
      </w:pPr>
      <w:r>
        <w:rPr>
          <w:b/>
          <w:bCs/>
        </w:rPr>
        <w:tab/>
      </w:r>
      <w:r>
        <w:rPr>
          <w:b/>
          <w:bCs/>
        </w:rPr>
        <w:tab/>
      </w:r>
      <w:r w:rsidR="00024588" w:rsidRPr="00024588">
        <w:rPr>
          <w:b/>
          <w:bCs/>
        </w:rPr>
        <w:t xml:space="preserve">Setting the Scene:  </w:t>
      </w:r>
    </w:p>
    <w:p w14:paraId="374AD38E" w14:textId="77777777" w:rsidR="00024588" w:rsidRPr="00024588" w:rsidRDefault="00024588" w:rsidP="00024588">
      <w:pPr>
        <w:rPr>
          <w:lang w:val="en-US"/>
        </w:rPr>
      </w:pPr>
    </w:p>
    <w:p w14:paraId="4CA2BA43" w14:textId="77777777" w:rsidR="00024588" w:rsidRPr="00024588" w:rsidRDefault="00024588" w:rsidP="00B00E94">
      <w:pPr>
        <w:ind w:left="1440"/>
        <w:rPr>
          <w:lang w:val="en-US"/>
        </w:rPr>
      </w:pPr>
      <w:r w:rsidRPr="00024588">
        <w:rPr>
          <w:lang w:val="en-US"/>
        </w:rPr>
        <w:t>If this resource is being used standalone, it would be advisable to first find out what students know about farming. To provide a better context for the learning some useful resources to set the scene for this task include:</w:t>
      </w:r>
    </w:p>
    <w:p w14:paraId="19D087B7" w14:textId="1152C6E7" w:rsidR="00024588" w:rsidRDefault="008A5F82" w:rsidP="00B00E94">
      <w:pPr>
        <w:ind w:left="1440"/>
        <w:rPr>
          <w:lang w:val="en-US"/>
        </w:rPr>
      </w:pPr>
      <w:hyperlink r:id="rId12" w:history="1">
        <w:r w:rsidR="00024588" w:rsidRPr="00024588">
          <w:rPr>
            <w:rStyle w:val="Hyperlink"/>
            <w:lang w:val="en-US"/>
          </w:rPr>
          <w:t>http://www.target100.com.au/Tips-resources/Sustainability-study-guides</w:t>
        </w:r>
      </w:hyperlink>
      <w:r w:rsidR="00024588" w:rsidRPr="00024588">
        <w:rPr>
          <w:lang w:val="en-US"/>
        </w:rPr>
        <w:t xml:space="preserve"> especially this one:  </w:t>
      </w:r>
      <w:hyperlink r:id="rId13" w:history="1">
        <w:r w:rsidR="00024588" w:rsidRPr="00024588">
          <w:rPr>
            <w:rStyle w:val="Hyperlink"/>
            <w:lang w:val="en-US"/>
          </w:rPr>
          <w:t>http://www.target100.com.au/files/55f48669-8f47-480d-83bb-a38500dd8907/Target-100-Primary-School-Science-and-Sustainability-Study-Guide.pdf</w:t>
        </w:r>
      </w:hyperlink>
      <w:r w:rsidR="00024588" w:rsidRPr="00024588">
        <w:rPr>
          <w:lang w:val="en-US"/>
        </w:rPr>
        <w:t xml:space="preserve"> </w:t>
      </w:r>
    </w:p>
    <w:p w14:paraId="1E931003" w14:textId="344526FE" w:rsidR="001A0C96" w:rsidRPr="001A0C96" w:rsidRDefault="001A0C96" w:rsidP="001A0C96">
      <w:pPr>
        <w:ind w:left="1440"/>
      </w:pPr>
      <w:hyperlink r:id="rId14" w:history="1">
        <w:r w:rsidRPr="001A0C96">
          <w:rPr>
            <w:rStyle w:val="Hyperlink"/>
          </w:rPr>
          <w:t>http://www.eastershow.com.au/teacher-resources/primary-school-resources/</w:t>
        </w:r>
      </w:hyperlink>
    </w:p>
    <w:p w14:paraId="49ED2AD0" w14:textId="27F36613" w:rsidR="001A0C96" w:rsidRPr="00024588" w:rsidRDefault="001A0C96" w:rsidP="001A0C96">
      <w:pPr>
        <w:ind w:left="1440"/>
        <w:rPr>
          <w:lang w:val="en-US"/>
        </w:rPr>
      </w:pPr>
      <w:hyperlink r:id="rId15" w:history="1">
        <w:r w:rsidRPr="001A0C96">
          <w:rPr>
            <w:rStyle w:val="Hyperlink"/>
          </w:rPr>
          <w:t>http://splash.abc.net.a</w:t>
        </w:r>
        <w:r w:rsidRPr="001A0C96">
          <w:rPr>
            <w:rStyle w:val="Hyperlink"/>
          </w:rPr>
          <w:t>u</w:t>
        </w:r>
        <w:r w:rsidRPr="001A0C96">
          <w:rPr>
            <w:rStyle w:val="Hyperlink"/>
          </w:rPr>
          <w:t>/media/-/m/153078/a-sustainable-vineyard-with-sheep-</w:t>
        </w:r>
      </w:hyperlink>
    </w:p>
    <w:p w14:paraId="7775D13B" w14:textId="77777777" w:rsidR="00B00E94" w:rsidRDefault="00B00E94" w:rsidP="00024588">
      <w:pPr>
        <w:rPr>
          <w:b/>
          <w:bCs/>
        </w:rPr>
      </w:pPr>
    </w:p>
    <w:p w14:paraId="5CC6074A" w14:textId="77777777" w:rsidR="001A0C96" w:rsidRDefault="001A0C96">
      <w:pPr>
        <w:spacing w:line="240" w:lineRule="auto"/>
        <w:rPr>
          <w:b/>
          <w:bCs/>
          <w:lang w:val="en-US"/>
        </w:rPr>
      </w:pPr>
      <w:r>
        <w:rPr>
          <w:b/>
          <w:bCs/>
          <w:lang w:val="en-US"/>
        </w:rPr>
        <w:br w:type="page"/>
      </w:r>
    </w:p>
    <w:p w14:paraId="53E85A00" w14:textId="54946A7C" w:rsidR="001A0C96" w:rsidRPr="00024588" w:rsidRDefault="001A0C96" w:rsidP="001A0C96">
      <w:pPr>
        <w:rPr>
          <w:b/>
          <w:bCs/>
          <w:lang w:val="en-US"/>
        </w:rPr>
      </w:pPr>
      <w:r w:rsidRPr="00024588">
        <w:rPr>
          <w:b/>
          <w:bCs/>
          <w:lang w:val="en-US"/>
        </w:rPr>
        <w:t>Teacher Directed Activity:</w:t>
      </w:r>
      <w:r>
        <w:rPr>
          <w:b/>
          <w:bCs/>
          <w:lang w:val="en-US"/>
        </w:rPr>
        <w:t xml:space="preserve"> Compass Pathways</w:t>
      </w:r>
    </w:p>
    <w:p w14:paraId="6861AF1D" w14:textId="77777777" w:rsidR="001A0C96" w:rsidRPr="00024588" w:rsidRDefault="001A0C96" w:rsidP="001A0C96">
      <w:pPr>
        <w:rPr>
          <w:lang w:val="en-US"/>
        </w:rPr>
      </w:pPr>
      <w:r w:rsidRPr="00024588">
        <w:rPr>
          <w:lang w:val="en-US"/>
        </w:rPr>
        <w:t>This is a simple, but fun and engaging activity to introduce students to grid references and directional language. It requires a basketball or netball court or similar and a simple grid map of the court. The teacher will also need to, ahead of time, place twelve tokens at various grid positions on the court. The tokens can be anything as long as each one can be individually identified. A colourful worksheet</w:t>
      </w:r>
      <w:r w:rsidRPr="00024588">
        <w:rPr>
          <w:vertAlign w:val="superscript"/>
          <w:lang w:val="en-US"/>
        </w:rPr>
        <w:footnoteReference w:id="1"/>
      </w:r>
      <w:r w:rsidRPr="00024588">
        <w:rPr>
          <w:lang w:val="en-US"/>
        </w:rPr>
        <w:t xml:space="preserve"> is supplied with this resource which may be printed, laminated and sliced into tokens.  </w:t>
      </w:r>
    </w:p>
    <w:p w14:paraId="231E94DE" w14:textId="77777777" w:rsidR="001A0C96" w:rsidRPr="003861EF" w:rsidRDefault="001A0C96" w:rsidP="00100E16">
      <w:pPr>
        <w:spacing w:before="120"/>
        <w:rPr>
          <w:b/>
          <w:lang w:val="en-US"/>
        </w:rPr>
      </w:pPr>
      <w:r w:rsidRPr="003861EF">
        <w:rPr>
          <w:b/>
          <w:lang w:val="en-US"/>
        </w:rPr>
        <w:t>Part A</w:t>
      </w:r>
    </w:p>
    <w:p w14:paraId="6741C124" w14:textId="77777777" w:rsidR="001A0C96" w:rsidRPr="00024588" w:rsidRDefault="001A0C96" w:rsidP="001A0C96">
      <w:pPr>
        <w:numPr>
          <w:ilvl w:val="0"/>
          <w:numId w:val="46"/>
        </w:numPr>
        <w:rPr>
          <w:lang w:val="en-US"/>
        </w:rPr>
      </w:pPr>
      <w:r w:rsidRPr="00024588">
        <w:rPr>
          <w:lang w:val="en-US"/>
        </w:rPr>
        <w:t>Provide each student with a copy of the court grid map</w:t>
      </w:r>
      <w:r w:rsidRPr="00024588">
        <w:rPr>
          <w:vertAlign w:val="superscript"/>
          <w:lang w:val="en-US"/>
        </w:rPr>
        <w:footnoteReference w:id="2"/>
      </w:r>
    </w:p>
    <w:p w14:paraId="609B80A1" w14:textId="77777777" w:rsidR="001A0C96" w:rsidRPr="00024588" w:rsidRDefault="001A0C96" w:rsidP="001A0C96">
      <w:pPr>
        <w:numPr>
          <w:ilvl w:val="0"/>
          <w:numId w:val="46"/>
        </w:numPr>
        <w:rPr>
          <w:lang w:val="en-US"/>
        </w:rPr>
      </w:pPr>
      <w:r w:rsidRPr="00024588">
        <w:rPr>
          <w:lang w:val="en-US"/>
        </w:rPr>
        <w:t>Place tokens on the court as per the teacher grid map supplied.</w:t>
      </w:r>
    </w:p>
    <w:p w14:paraId="48A298AC" w14:textId="77777777" w:rsidR="001A0C96" w:rsidRPr="00024588" w:rsidRDefault="001A0C96" w:rsidP="001A0C96">
      <w:pPr>
        <w:numPr>
          <w:ilvl w:val="0"/>
          <w:numId w:val="46"/>
        </w:numPr>
        <w:rPr>
          <w:lang w:val="en-US"/>
        </w:rPr>
      </w:pPr>
      <w:r w:rsidRPr="00024588">
        <w:rPr>
          <w:lang w:val="en-US"/>
        </w:rPr>
        <w:t xml:space="preserve">Lead students onto the court. Explain that they each have a map of the court and scattered around the court are various tokens. Their task is to find each one and mark on their map where each one is located. Direct the students to spread out and move by themselves around the court without speaking to any other student during this activity. (silence for this activity will ensure each student is having to engage) </w:t>
      </w:r>
    </w:p>
    <w:p w14:paraId="20C7E5D0" w14:textId="77777777" w:rsidR="001A0C96" w:rsidRPr="00024588" w:rsidRDefault="001A0C96" w:rsidP="001A0C96">
      <w:pPr>
        <w:numPr>
          <w:ilvl w:val="0"/>
          <w:numId w:val="46"/>
        </w:numPr>
        <w:rPr>
          <w:lang w:val="en-US"/>
        </w:rPr>
      </w:pPr>
      <w:r w:rsidRPr="00024588">
        <w:rPr>
          <w:lang w:val="en-US"/>
        </w:rPr>
        <w:t xml:space="preserve">Pair and Share: Ask students in pairs to compare their answers and change any answers if needed so that they both agree. Then each pair should share with a second pair and discuss any discrepancies. </w:t>
      </w:r>
    </w:p>
    <w:p w14:paraId="2FC8228C" w14:textId="77777777" w:rsidR="001A0C96" w:rsidRDefault="001A0C96" w:rsidP="001A0C96">
      <w:pPr>
        <w:numPr>
          <w:ilvl w:val="0"/>
          <w:numId w:val="46"/>
        </w:numPr>
        <w:rPr>
          <w:lang w:val="en-US"/>
        </w:rPr>
      </w:pPr>
      <w:r w:rsidRPr="00024588">
        <w:rPr>
          <w:lang w:val="en-US"/>
        </w:rPr>
        <w:t>As a whole group discuss the answers with students. This is a good opportunity to also discuss what the scale is for this grid map given that a basketball court is 28m by 15m.</w:t>
      </w:r>
    </w:p>
    <w:p w14:paraId="08600D3A" w14:textId="77777777" w:rsidR="001A0C96" w:rsidRPr="00E67332" w:rsidRDefault="001A0C96" w:rsidP="00100E16">
      <w:pPr>
        <w:spacing w:before="120"/>
        <w:rPr>
          <w:b/>
          <w:lang w:val="en-US"/>
        </w:rPr>
      </w:pPr>
      <w:r w:rsidRPr="00E67332">
        <w:rPr>
          <w:b/>
          <w:lang w:val="en-US"/>
        </w:rPr>
        <w:t>Part B</w:t>
      </w:r>
    </w:p>
    <w:p w14:paraId="40AF9303" w14:textId="467F01AD" w:rsidR="00FB0137" w:rsidRPr="00100E16" w:rsidRDefault="001A0C96" w:rsidP="00336D17">
      <w:pPr>
        <w:numPr>
          <w:ilvl w:val="0"/>
          <w:numId w:val="47"/>
        </w:numPr>
        <w:rPr>
          <w:b/>
          <w:bCs/>
        </w:rPr>
      </w:pPr>
      <w:r w:rsidRPr="00100E16">
        <w:rPr>
          <w:lang w:val="en-US"/>
        </w:rPr>
        <w:t xml:space="preserve">This part of the activity involves using directional language. Note which direction is north on the grid map (this may or may not be the true north direction). Give each pair of students one of the </w:t>
      </w:r>
      <w:hyperlink r:id="rId16" w:history="1">
        <w:r w:rsidRPr="00100E16">
          <w:rPr>
            <w:rStyle w:val="Hyperlink"/>
            <w:lang w:val="en-US"/>
          </w:rPr>
          <w:t>direction cards</w:t>
        </w:r>
      </w:hyperlink>
      <w:r w:rsidRPr="00100E16">
        <w:rPr>
          <w:lang w:val="en-US"/>
        </w:rPr>
        <w:t>. They are to follow the directions on the card and mark on their grid map the route which they take. Students can exchange cards when they have completed one route with another pair and repeat the exercise. (Suggest that a different coloured pen is used to draw each route). The two pairs should then compare their maps to see if they agree.</w:t>
      </w:r>
    </w:p>
    <w:p w14:paraId="7DE8C1B6" w14:textId="00312B28" w:rsidR="00B00E94" w:rsidRDefault="003861EF" w:rsidP="00024588">
      <w:pPr>
        <w:rPr>
          <w:b/>
          <w:bCs/>
        </w:rPr>
      </w:pPr>
      <w:r>
        <w:rPr>
          <w:noProof/>
          <w:lang w:eastAsia="en-AU"/>
        </w:rPr>
        <w:drawing>
          <wp:anchor distT="0" distB="0" distL="114300" distR="114300" simplePos="0" relativeHeight="251673600" behindDoc="1" locked="0" layoutInCell="1" allowOverlap="1" wp14:anchorId="15DDD104" wp14:editId="7EAE3448">
            <wp:simplePos x="0" y="0"/>
            <wp:positionH relativeFrom="column">
              <wp:posOffset>38100</wp:posOffset>
            </wp:positionH>
            <wp:positionV relativeFrom="paragraph">
              <wp:posOffset>87145</wp:posOffset>
            </wp:positionV>
            <wp:extent cx="696812" cy="56933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alphaModFix/>
                      <a:lum bright="-40000" contrast="40000"/>
                      <a:extLst>
                        <a:ext uri="{28A0092B-C50C-407E-A947-70E740481C1C}">
                          <a14:useLocalDpi xmlns:a14="http://schemas.microsoft.com/office/drawing/2010/main" val="0"/>
                        </a:ext>
                      </a:extLst>
                    </a:blip>
                    <a:srcRect/>
                    <a:stretch>
                      <a:fillRect/>
                    </a:stretch>
                  </pic:blipFill>
                  <pic:spPr bwMode="auto">
                    <a:xfrm>
                      <a:off x="0" y="0"/>
                      <a:ext cx="696812" cy="569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01768" w14:textId="1E2B5A3A" w:rsidR="00024588" w:rsidRPr="00024588" w:rsidRDefault="003861EF" w:rsidP="00024588">
      <w:pPr>
        <w:rPr>
          <w:b/>
          <w:bCs/>
        </w:rPr>
      </w:pPr>
      <w:r>
        <w:rPr>
          <w:b/>
          <w:bCs/>
        </w:rPr>
        <w:tab/>
      </w:r>
      <w:r>
        <w:rPr>
          <w:b/>
          <w:bCs/>
        </w:rPr>
        <w:tab/>
      </w:r>
      <w:r>
        <w:rPr>
          <w:b/>
          <w:bCs/>
        </w:rPr>
        <w:tab/>
      </w:r>
      <w:r w:rsidR="00024588" w:rsidRPr="00024588">
        <w:rPr>
          <w:b/>
          <w:bCs/>
        </w:rPr>
        <w:t>Work Task 1:</w:t>
      </w:r>
    </w:p>
    <w:p w14:paraId="473ECA05" w14:textId="77777777" w:rsidR="00024588" w:rsidRDefault="00024588" w:rsidP="00024588">
      <w:pPr>
        <w:rPr>
          <w:lang w:val="en-US"/>
        </w:rPr>
      </w:pPr>
    </w:p>
    <w:p w14:paraId="7C18B5A0" w14:textId="77777777" w:rsidR="003861EF" w:rsidRPr="00024588" w:rsidRDefault="003861EF" w:rsidP="00024588">
      <w:pPr>
        <w:rPr>
          <w:lang w:val="en-US"/>
        </w:rPr>
      </w:pPr>
    </w:p>
    <w:p w14:paraId="4ED90878" w14:textId="77777777" w:rsidR="00024588" w:rsidRPr="003861EF" w:rsidRDefault="00024588" w:rsidP="00024588">
      <w:pPr>
        <w:rPr>
          <w:b/>
          <w:lang w:val="en-US"/>
        </w:rPr>
      </w:pPr>
      <w:r w:rsidRPr="003861EF">
        <w:rPr>
          <w:b/>
          <w:lang w:val="en-US"/>
        </w:rPr>
        <w:t xml:space="preserve">Provide students with the following instructions  </w:t>
      </w:r>
    </w:p>
    <w:p w14:paraId="7726B796" w14:textId="77777777" w:rsidR="00024588" w:rsidRPr="00024588" w:rsidRDefault="00024588" w:rsidP="00024588">
      <w:pPr>
        <w:rPr>
          <w:lang w:val="en-US"/>
        </w:rPr>
      </w:pPr>
      <w:r w:rsidRPr="00024588">
        <w:rPr>
          <w:lang w:val="en-US"/>
        </w:rPr>
        <w:t>You have been given a large section of land which has been mostly cleared and which you are going to develop into a sustainable farm. You have a map</w:t>
      </w:r>
      <w:r w:rsidRPr="00024588">
        <w:rPr>
          <w:vertAlign w:val="superscript"/>
          <w:lang w:val="en-US"/>
        </w:rPr>
        <w:footnoteReference w:id="3"/>
      </w:r>
      <w:r w:rsidRPr="00024588">
        <w:rPr>
          <w:lang w:val="en-US"/>
        </w:rPr>
        <w:t xml:space="preserve"> of the land. Use your map to plan your farm which must include at least the following features:</w:t>
      </w:r>
    </w:p>
    <w:p w14:paraId="235DE716" w14:textId="77777777" w:rsidR="00024588" w:rsidRPr="00024588" w:rsidRDefault="00024588" w:rsidP="00024588">
      <w:pPr>
        <w:numPr>
          <w:ilvl w:val="0"/>
          <w:numId w:val="44"/>
        </w:numPr>
        <w:rPr>
          <w:lang w:val="en-US"/>
        </w:rPr>
      </w:pPr>
      <w:r w:rsidRPr="00024588">
        <w:rPr>
          <w:lang w:val="en-US"/>
        </w:rPr>
        <w:t>4 cropping paddocks</w:t>
      </w:r>
    </w:p>
    <w:p w14:paraId="6476F88D" w14:textId="77777777" w:rsidR="00024588" w:rsidRPr="00024588" w:rsidRDefault="00024588" w:rsidP="00024588">
      <w:pPr>
        <w:numPr>
          <w:ilvl w:val="0"/>
          <w:numId w:val="44"/>
        </w:numPr>
        <w:rPr>
          <w:lang w:val="en-US"/>
        </w:rPr>
      </w:pPr>
      <w:r w:rsidRPr="00024588">
        <w:rPr>
          <w:lang w:val="en-US"/>
        </w:rPr>
        <w:t>2 large grazing paddocks – one for sheep and one for cattle or dairy cows</w:t>
      </w:r>
    </w:p>
    <w:p w14:paraId="432A36F4" w14:textId="77777777" w:rsidR="00024588" w:rsidRPr="00024588" w:rsidRDefault="00024588" w:rsidP="00024588">
      <w:pPr>
        <w:numPr>
          <w:ilvl w:val="0"/>
          <w:numId w:val="44"/>
        </w:numPr>
        <w:rPr>
          <w:lang w:val="en-US"/>
        </w:rPr>
      </w:pPr>
      <w:r w:rsidRPr="00024588">
        <w:rPr>
          <w:lang w:val="en-US"/>
        </w:rPr>
        <w:t>A barn</w:t>
      </w:r>
    </w:p>
    <w:p w14:paraId="458B008A" w14:textId="77777777" w:rsidR="00024588" w:rsidRPr="00024588" w:rsidRDefault="00024588" w:rsidP="00024588">
      <w:pPr>
        <w:numPr>
          <w:ilvl w:val="0"/>
          <w:numId w:val="44"/>
        </w:numPr>
        <w:rPr>
          <w:lang w:val="en-US"/>
        </w:rPr>
      </w:pPr>
      <w:r w:rsidRPr="00024588">
        <w:rPr>
          <w:lang w:val="en-US"/>
        </w:rPr>
        <w:t>Trees and hedges</w:t>
      </w:r>
    </w:p>
    <w:p w14:paraId="00A07611" w14:textId="77777777" w:rsidR="00024588" w:rsidRPr="00024588" w:rsidRDefault="00024588" w:rsidP="00024588">
      <w:pPr>
        <w:numPr>
          <w:ilvl w:val="0"/>
          <w:numId w:val="44"/>
        </w:numPr>
        <w:rPr>
          <w:lang w:val="en-US"/>
        </w:rPr>
      </w:pPr>
      <w:r w:rsidRPr="00024588">
        <w:rPr>
          <w:lang w:val="en-US"/>
        </w:rPr>
        <w:t>A dam</w:t>
      </w:r>
    </w:p>
    <w:p w14:paraId="26DE2C0A" w14:textId="77777777" w:rsidR="00024588" w:rsidRPr="00024588" w:rsidRDefault="00024588" w:rsidP="00024588">
      <w:pPr>
        <w:numPr>
          <w:ilvl w:val="0"/>
          <w:numId w:val="44"/>
        </w:numPr>
        <w:rPr>
          <w:lang w:val="en-US"/>
        </w:rPr>
      </w:pPr>
      <w:r w:rsidRPr="00024588">
        <w:rPr>
          <w:lang w:val="en-US"/>
        </w:rPr>
        <w:t>Farm house</w:t>
      </w:r>
    </w:p>
    <w:p w14:paraId="344C4883" w14:textId="77777777" w:rsidR="00024588" w:rsidRPr="00024588" w:rsidRDefault="00024588" w:rsidP="00024588">
      <w:pPr>
        <w:numPr>
          <w:ilvl w:val="0"/>
          <w:numId w:val="44"/>
        </w:numPr>
        <w:rPr>
          <w:lang w:val="en-US"/>
        </w:rPr>
      </w:pPr>
      <w:r w:rsidRPr="00024588">
        <w:rPr>
          <w:lang w:val="en-US"/>
        </w:rPr>
        <w:t>Outbuildings and machinery sheds</w:t>
      </w:r>
    </w:p>
    <w:p w14:paraId="6D869680" w14:textId="77777777" w:rsidR="00024588" w:rsidRPr="00024588" w:rsidRDefault="00024588" w:rsidP="00024588">
      <w:pPr>
        <w:numPr>
          <w:ilvl w:val="0"/>
          <w:numId w:val="44"/>
        </w:numPr>
        <w:rPr>
          <w:lang w:val="en-US"/>
        </w:rPr>
      </w:pPr>
      <w:r w:rsidRPr="00024588">
        <w:rPr>
          <w:lang w:val="en-US"/>
        </w:rPr>
        <w:t>A chicken yard</w:t>
      </w:r>
    </w:p>
    <w:p w14:paraId="5F48AAF1" w14:textId="77777777" w:rsidR="00024588" w:rsidRPr="00024588" w:rsidRDefault="00024588" w:rsidP="00024588">
      <w:pPr>
        <w:rPr>
          <w:lang w:val="en-US"/>
        </w:rPr>
      </w:pPr>
    </w:p>
    <w:p w14:paraId="01D2BA25" w14:textId="71CC40F1" w:rsidR="00024588" w:rsidRPr="00024588" w:rsidRDefault="00024588" w:rsidP="00024588">
      <w:pPr>
        <w:rPr>
          <w:lang w:val="en-US"/>
        </w:rPr>
      </w:pPr>
      <w:r w:rsidRPr="00024588">
        <w:rPr>
          <w:lang w:val="en-US"/>
        </w:rPr>
        <w:t xml:space="preserve">On your map draw your farm showing each of these features as if you were looking down from an airplane. When designing your farm think about water, wind, sunshine and shelter for your crops and animals. The </w:t>
      </w:r>
      <w:hyperlink r:id="rId18" w:history="1">
        <w:r w:rsidRPr="001F19AC">
          <w:rPr>
            <w:rStyle w:val="Hyperlink"/>
            <w:b/>
            <w:lang w:val="en-US"/>
          </w:rPr>
          <w:t>Sustainability Cards</w:t>
        </w:r>
      </w:hyperlink>
      <w:r w:rsidRPr="00024588">
        <w:rPr>
          <w:i/>
          <w:vertAlign w:val="superscript"/>
          <w:lang w:val="en-US"/>
        </w:rPr>
        <w:footnoteReference w:id="4"/>
      </w:r>
      <w:r w:rsidRPr="00024588">
        <w:rPr>
          <w:lang w:val="en-US"/>
        </w:rPr>
        <w:t xml:space="preserve"> will give you some very useful information to help with your decisions.</w:t>
      </w:r>
    </w:p>
    <w:p w14:paraId="0C3BC1B6" w14:textId="77777777" w:rsidR="00024588" w:rsidRPr="003861EF" w:rsidRDefault="00024588" w:rsidP="003861EF">
      <w:pPr>
        <w:pStyle w:val="ListParagraph"/>
        <w:numPr>
          <w:ilvl w:val="0"/>
          <w:numId w:val="49"/>
        </w:numPr>
        <w:rPr>
          <w:lang w:val="en-US"/>
        </w:rPr>
      </w:pPr>
      <w:r w:rsidRPr="003861EF">
        <w:rPr>
          <w:lang w:val="en-US"/>
        </w:rPr>
        <w:t>Create a legend for your farm so that each feature can be identified.</w:t>
      </w:r>
    </w:p>
    <w:p w14:paraId="6B83134C" w14:textId="77777777" w:rsidR="00024588" w:rsidRPr="003861EF" w:rsidRDefault="00024588" w:rsidP="003861EF">
      <w:pPr>
        <w:pStyle w:val="ListParagraph"/>
        <w:numPr>
          <w:ilvl w:val="0"/>
          <w:numId w:val="49"/>
        </w:numPr>
        <w:rPr>
          <w:lang w:val="en-US"/>
        </w:rPr>
      </w:pPr>
      <w:r w:rsidRPr="003861EF">
        <w:rPr>
          <w:lang w:val="en-US"/>
        </w:rPr>
        <w:t>Be prepared to share and explain your decisions to the class.</w:t>
      </w:r>
    </w:p>
    <w:p w14:paraId="5AFCA48C" w14:textId="77777777" w:rsidR="003861EF" w:rsidRDefault="003861EF" w:rsidP="00024588">
      <w:pPr>
        <w:rPr>
          <w:b/>
          <w:bCs/>
          <w:lang w:val="en-US"/>
        </w:rPr>
      </w:pPr>
    </w:p>
    <w:p w14:paraId="29417E94" w14:textId="77777777" w:rsidR="003861EF" w:rsidRDefault="003861EF" w:rsidP="00024588">
      <w:pPr>
        <w:rPr>
          <w:b/>
          <w:bCs/>
          <w:lang w:val="en-US"/>
        </w:rPr>
      </w:pPr>
    </w:p>
    <w:p w14:paraId="50A1C6EF" w14:textId="77777777" w:rsidR="003861EF" w:rsidRDefault="003861EF" w:rsidP="00024588">
      <w:pPr>
        <w:rPr>
          <w:b/>
          <w:bCs/>
          <w:lang w:val="en-US"/>
        </w:rPr>
      </w:pPr>
    </w:p>
    <w:p w14:paraId="6959B07D" w14:textId="77777777" w:rsidR="003861EF" w:rsidRDefault="003861EF" w:rsidP="00024588">
      <w:pPr>
        <w:rPr>
          <w:b/>
          <w:bCs/>
          <w:lang w:val="en-US"/>
        </w:rPr>
      </w:pPr>
    </w:p>
    <w:p w14:paraId="2860DD8F" w14:textId="27C80CA9" w:rsidR="00E67332" w:rsidRPr="00024588" w:rsidRDefault="00E67332" w:rsidP="00E67332">
      <w:pPr>
        <w:ind w:left="720"/>
        <w:rPr>
          <w:lang w:val="en-US"/>
        </w:rPr>
      </w:pPr>
      <w:r>
        <w:rPr>
          <w:noProof/>
          <w:lang w:eastAsia="en-AU"/>
        </w:rPr>
        <w:lastRenderedPageBreak/>
        <w:drawing>
          <wp:anchor distT="0" distB="0" distL="114300" distR="114300" simplePos="0" relativeHeight="251675648" behindDoc="1" locked="0" layoutInCell="1" allowOverlap="1" wp14:anchorId="2D92044F" wp14:editId="409A7694">
            <wp:simplePos x="0" y="0"/>
            <wp:positionH relativeFrom="column">
              <wp:posOffset>-152400</wp:posOffset>
            </wp:positionH>
            <wp:positionV relativeFrom="paragraph">
              <wp:posOffset>129540</wp:posOffset>
            </wp:positionV>
            <wp:extent cx="696595" cy="5689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alphaModFix/>
                      <a:lum bright="-40000" contrast="40000"/>
                      <a:extLst>
                        <a:ext uri="{28A0092B-C50C-407E-A947-70E740481C1C}">
                          <a14:useLocalDpi xmlns:a14="http://schemas.microsoft.com/office/drawing/2010/main" val="0"/>
                        </a:ext>
                      </a:extLst>
                    </a:blip>
                    <a:srcRect/>
                    <a:stretch>
                      <a:fillRect/>
                    </a:stretch>
                  </pic:blipFill>
                  <pic:spPr bwMode="auto">
                    <a:xfrm>
                      <a:off x="0" y="0"/>
                      <a:ext cx="696595"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0D0CE" w14:textId="4FA92A49" w:rsidR="00024588" w:rsidRPr="00024588" w:rsidRDefault="00024588" w:rsidP="00E67332">
      <w:pPr>
        <w:ind w:left="1440"/>
        <w:rPr>
          <w:b/>
          <w:bCs/>
        </w:rPr>
      </w:pPr>
      <w:r w:rsidRPr="00024588">
        <w:rPr>
          <w:b/>
          <w:bCs/>
        </w:rPr>
        <w:t>Work Task 2:</w:t>
      </w:r>
    </w:p>
    <w:p w14:paraId="58A72CF3" w14:textId="77777777" w:rsidR="00024588" w:rsidRPr="00024588" w:rsidRDefault="00024588" w:rsidP="00024588">
      <w:pPr>
        <w:rPr>
          <w:i/>
          <w:lang w:val="en-US"/>
        </w:rPr>
      </w:pPr>
    </w:p>
    <w:p w14:paraId="2074565F" w14:textId="73C29A35" w:rsidR="00024588" w:rsidRPr="00024588" w:rsidRDefault="00E67332" w:rsidP="00024588">
      <w:pPr>
        <w:rPr>
          <w:lang w:val="en-US"/>
        </w:rPr>
      </w:pPr>
      <w:r>
        <w:rPr>
          <w:lang w:val="en-US"/>
        </w:rPr>
        <w:tab/>
      </w:r>
      <w:r w:rsidR="00024588" w:rsidRPr="00024588">
        <w:rPr>
          <w:lang w:val="en-US"/>
        </w:rPr>
        <w:t>The following are instructions for the students</w:t>
      </w:r>
    </w:p>
    <w:p w14:paraId="2A224A2A" w14:textId="77777777" w:rsidR="00024588" w:rsidRPr="00024588" w:rsidRDefault="00024588" w:rsidP="00100E16">
      <w:pPr>
        <w:numPr>
          <w:ilvl w:val="0"/>
          <w:numId w:val="50"/>
        </w:numPr>
        <w:rPr>
          <w:lang w:val="en-US"/>
        </w:rPr>
      </w:pPr>
      <w:r w:rsidRPr="00024588">
        <w:rPr>
          <w:lang w:val="en-US"/>
        </w:rPr>
        <w:t>On your far</w:t>
      </w:r>
      <w:r w:rsidRPr="00024588">
        <w:t xml:space="preserve">m </w:t>
      </w:r>
      <w:r w:rsidRPr="00024588">
        <w:rPr>
          <w:lang w:val="en-US"/>
        </w:rPr>
        <w:t xml:space="preserve">map you need to add a scale and grid references. </w:t>
      </w:r>
    </w:p>
    <w:p w14:paraId="0083E3F6" w14:textId="77777777" w:rsidR="00024588" w:rsidRPr="00024588" w:rsidRDefault="00024588" w:rsidP="001F19AC">
      <w:pPr>
        <w:numPr>
          <w:ilvl w:val="1"/>
          <w:numId w:val="50"/>
        </w:numPr>
        <w:ind w:left="1134"/>
        <w:rPr>
          <w:lang w:val="en-US"/>
        </w:rPr>
      </w:pPr>
      <w:r w:rsidRPr="00024588">
        <w:rPr>
          <w:lang w:val="en-US"/>
        </w:rPr>
        <w:t>To make your grid references, number each row on the left hand side of your map and add letters across the top of each column.</w:t>
      </w:r>
    </w:p>
    <w:p w14:paraId="21CF70A5" w14:textId="296B7772" w:rsidR="00100E16" w:rsidRDefault="00024588" w:rsidP="001F19AC">
      <w:pPr>
        <w:numPr>
          <w:ilvl w:val="1"/>
          <w:numId w:val="50"/>
        </w:numPr>
        <w:ind w:left="1134"/>
        <w:rPr>
          <w:lang w:val="en-US"/>
        </w:rPr>
      </w:pPr>
      <w:r w:rsidRPr="00100E16">
        <w:rPr>
          <w:lang w:val="en-US"/>
        </w:rPr>
        <w:t>Mark on your map the scale you are using: for example, the length of one square grid mi</w:t>
      </w:r>
      <w:r w:rsidR="00100E16">
        <w:rPr>
          <w:lang w:val="en-US"/>
        </w:rPr>
        <w:t>ght be equal to 20 metres.</w:t>
      </w:r>
    </w:p>
    <w:p w14:paraId="786295C8" w14:textId="2E21303A" w:rsidR="00024588" w:rsidRPr="00100E16" w:rsidRDefault="00024588" w:rsidP="001F19AC">
      <w:pPr>
        <w:numPr>
          <w:ilvl w:val="1"/>
          <w:numId w:val="50"/>
        </w:numPr>
        <w:ind w:left="1134"/>
        <w:rPr>
          <w:lang w:val="en-US"/>
        </w:rPr>
      </w:pPr>
      <w:r w:rsidRPr="00100E16">
        <w:rPr>
          <w:lang w:val="en-US"/>
        </w:rPr>
        <w:t xml:space="preserve">Write your scale next to your legend. </w:t>
      </w:r>
    </w:p>
    <w:p w14:paraId="79190374" w14:textId="77777777" w:rsidR="00024588" w:rsidRPr="00100E16" w:rsidRDefault="00024588" w:rsidP="00100E16">
      <w:pPr>
        <w:pStyle w:val="ListParagraph"/>
        <w:numPr>
          <w:ilvl w:val="0"/>
          <w:numId w:val="0"/>
        </w:numPr>
        <w:ind w:left="720"/>
        <w:rPr>
          <w:lang w:val="en-US"/>
        </w:rPr>
      </w:pPr>
      <w:r w:rsidRPr="00100E16">
        <w:rPr>
          <w:lang w:val="en-US"/>
        </w:rPr>
        <w:t>The compass on your map tells you which way is north, south, east and west.</w:t>
      </w:r>
    </w:p>
    <w:p w14:paraId="4FA66543" w14:textId="77777777" w:rsidR="00024588" w:rsidRPr="00024588" w:rsidRDefault="00024588" w:rsidP="00024588">
      <w:pPr>
        <w:rPr>
          <w:lang w:val="en-US"/>
        </w:rPr>
      </w:pPr>
    </w:p>
    <w:p w14:paraId="3D879960" w14:textId="77777777" w:rsidR="00024588" w:rsidRPr="00024588" w:rsidRDefault="00024588" w:rsidP="00100E16">
      <w:pPr>
        <w:numPr>
          <w:ilvl w:val="0"/>
          <w:numId w:val="50"/>
        </w:numPr>
        <w:rPr>
          <w:lang w:val="en-US"/>
        </w:rPr>
      </w:pPr>
      <w:r w:rsidRPr="00024588">
        <w:rPr>
          <w:lang w:val="en-US"/>
        </w:rPr>
        <w:t>You are the farmer. You start each day at your farmhouse. Use the worksheet</w:t>
      </w:r>
      <w:r w:rsidRPr="00024588">
        <w:rPr>
          <w:vertAlign w:val="superscript"/>
          <w:lang w:val="en-US"/>
        </w:rPr>
        <w:footnoteReference w:id="5"/>
      </w:r>
      <w:r w:rsidRPr="00024588">
        <w:rPr>
          <w:lang w:val="en-US"/>
        </w:rPr>
        <w:t xml:space="preserve"> provided to:</w:t>
      </w:r>
    </w:p>
    <w:p w14:paraId="1613D025" w14:textId="77777777" w:rsidR="00024588" w:rsidRPr="00024588" w:rsidRDefault="00024588" w:rsidP="001F19AC">
      <w:pPr>
        <w:numPr>
          <w:ilvl w:val="1"/>
          <w:numId w:val="50"/>
        </w:numPr>
        <w:ind w:left="1134"/>
        <w:rPr>
          <w:lang w:val="en-US"/>
        </w:rPr>
      </w:pPr>
      <w:r w:rsidRPr="00024588">
        <w:rPr>
          <w:lang w:val="en-US"/>
        </w:rPr>
        <w:t xml:space="preserve">Write down all of the daily farming tasks that you will do. </w:t>
      </w:r>
      <w:r w:rsidRPr="00024588">
        <w:rPr>
          <w:lang w:val="en-US"/>
        </w:rPr>
        <w:br/>
        <w:t>Hint: Daily tasks might include feeding chickens and collecting eggs, feeding the cattle, checking the sheep, watering crops, planting crops, returning to farmhouse for lunch, harvesting, mending machinery, fixing fences and milking cows.</w:t>
      </w:r>
    </w:p>
    <w:p w14:paraId="6E046B58" w14:textId="228767B9" w:rsidR="001F19AC" w:rsidRDefault="00024588" w:rsidP="001F19AC">
      <w:pPr>
        <w:numPr>
          <w:ilvl w:val="1"/>
          <w:numId w:val="50"/>
        </w:numPr>
        <w:ind w:left="1134"/>
        <w:rPr>
          <w:lang w:val="en-US"/>
        </w:rPr>
      </w:pPr>
      <w:r w:rsidRPr="00024588">
        <w:rPr>
          <w:lang w:val="en-US"/>
        </w:rPr>
        <w:t>Write a set of directions using compass and grid references to describe the path you take each da</w:t>
      </w:r>
      <w:r w:rsidR="001F19AC">
        <w:rPr>
          <w:lang w:val="en-US"/>
        </w:rPr>
        <w:t>y to complete your daily tasks.</w:t>
      </w:r>
    </w:p>
    <w:p w14:paraId="06B0A5A9" w14:textId="667DF7A1" w:rsidR="001F19AC" w:rsidRPr="001F19AC" w:rsidRDefault="001F19AC" w:rsidP="001F19AC">
      <w:pPr>
        <w:ind w:left="1134"/>
        <w:rPr>
          <w:lang w:val="en-US"/>
        </w:rPr>
      </w:pPr>
      <w:r>
        <w:rPr>
          <w:lang w:val="en-US"/>
        </w:rPr>
        <w:t>e.g.</w:t>
      </w:r>
      <w:r>
        <w:rPr>
          <w:lang w:val="en-US"/>
        </w:rPr>
        <w:tab/>
      </w:r>
      <w:r w:rsidRPr="001F19AC">
        <w:rPr>
          <w:lang w:val="en-US"/>
        </w:rPr>
        <w:t>Leave farmhouse and head west to 23B.</w:t>
      </w:r>
    </w:p>
    <w:p w14:paraId="41CFFF10" w14:textId="77777777" w:rsidR="001F19AC" w:rsidRPr="001F19AC" w:rsidRDefault="001F19AC" w:rsidP="001F19AC">
      <w:pPr>
        <w:ind w:left="1134" w:firstLine="720"/>
        <w:rPr>
          <w:lang w:val="en-US"/>
        </w:rPr>
      </w:pPr>
      <w:r w:rsidRPr="001F19AC">
        <w:rPr>
          <w:lang w:val="en-US"/>
        </w:rPr>
        <w:t>Return to farmhouse then head north to 16K.</w:t>
      </w:r>
    </w:p>
    <w:p w14:paraId="30E68378" w14:textId="0CCFFF5A" w:rsidR="001F19AC" w:rsidRPr="001F19AC" w:rsidRDefault="001F19AC" w:rsidP="001F19AC">
      <w:pPr>
        <w:numPr>
          <w:ilvl w:val="1"/>
          <w:numId w:val="50"/>
        </w:numPr>
        <w:ind w:left="1134"/>
        <w:rPr>
          <w:lang w:val="en-US"/>
        </w:rPr>
      </w:pPr>
      <w:r w:rsidRPr="001F19AC">
        <w:rPr>
          <w:lang w:val="en-US"/>
        </w:rPr>
        <w:t>Now exchange your directions and map with a partner. On your partners map draw in the</w:t>
      </w:r>
      <w:r>
        <w:rPr>
          <w:lang w:val="en-US"/>
        </w:rPr>
        <w:t xml:space="preserve"> </w:t>
      </w:r>
      <w:r w:rsidRPr="001F19AC">
        <w:rPr>
          <w:lang w:val="en-US"/>
        </w:rPr>
        <w:t>pathway that he/she has described.</w:t>
      </w:r>
    </w:p>
    <w:p w14:paraId="0991D5ED" w14:textId="77777777" w:rsidR="001F19AC" w:rsidRDefault="001F19AC" w:rsidP="001F19AC">
      <w:pPr>
        <w:numPr>
          <w:ilvl w:val="1"/>
          <w:numId w:val="50"/>
        </w:numPr>
        <w:ind w:left="1134"/>
        <w:rPr>
          <w:lang w:val="en-US"/>
        </w:rPr>
      </w:pPr>
      <w:r w:rsidRPr="001F19AC">
        <w:rPr>
          <w:lang w:val="en-US"/>
        </w:rPr>
        <w:t>Match each location you are directed to, to one of the tasks that your partner has listed.</w:t>
      </w:r>
      <w:r>
        <w:rPr>
          <w:lang w:val="en-US"/>
        </w:rPr>
        <w:t xml:space="preserve"> </w:t>
      </w:r>
    </w:p>
    <w:p w14:paraId="5789282E" w14:textId="5A97AE71" w:rsidR="001F19AC" w:rsidRPr="001F19AC" w:rsidRDefault="001F19AC" w:rsidP="001F19AC">
      <w:pPr>
        <w:ind w:left="1134"/>
        <w:rPr>
          <w:lang w:val="en-US"/>
        </w:rPr>
      </w:pPr>
      <w:r>
        <w:rPr>
          <w:lang w:val="en-US"/>
        </w:rPr>
        <w:t>eg.</w:t>
      </w:r>
      <w:r>
        <w:rPr>
          <w:lang w:val="en-US"/>
        </w:rPr>
        <w:tab/>
      </w:r>
      <w:r w:rsidRPr="001F19AC">
        <w:rPr>
          <w:lang w:val="en-US"/>
        </w:rPr>
        <w:t>23B – Feed chickens and collect eggs</w:t>
      </w:r>
    </w:p>
    <w:p w14:paraId="43D74979" w14:textId="77777777" w:rsidR="001F19AC" w:rsidRPr="001F19AC" w:rsidRDefault="001F19AC" w:rsidP="001F19AC">
      <w:pPr>
        <w:ind w:left="1134" w:firstLine="720"/>
        <w:rPr>
          <w:lang w:val="en-US"/>
        </w:rPr>
      </w:pPr>
      <w:r w:rsidRPr="001F19AC">
        <w:rPr>
          <w:lang w:val="en-US"/>
        </w:rPr>
        <w:t>16K – Feed the cattle</w:t>
      </w:r>
    </w:p>
    <w:p w14:paraId="1B56FC44" w14:textId="27B79F5A" w:rsidR="001F19AC" w:rsidRPr="001F19AC" w:rsidRDefault="001F19AC" w:rsidP="001F19AC">
      <w:pPr>
        <w:numPr>
          <w:ilvl w:val="1"/>
          <w:numId w:val="50"/>
        </w:numPr>
        <w:ind w:left="1134"/>
        <w:rPr>
          <w:lang w:val="en-US"/>
        </w:rPr>
      </w:pPr>
      <w:r w:rsidRPr="001F19AC">
        <w:rPr>
          <w:lang w:val="en-US"/>
        </w:rPr>
        <w:t>Compare your notes and discuss the answers with your partner.</w:t>
      </w:r>
      <w:r w:rsidRPr="001F19AC">
        <w:rPr>
          <w:lang w:val="en-US"/>
        </w:rPr>
        <w:t xml:space="preserve"> </w:t>
      </w:r>
      <w:r w:rsidRPr="001F19AC">
        <w:rPr>
          <w:lang w:val="en-US"/>
        </w:rPr>
        <w:t>What can you say about the scale used by your partner? Was it reasonable, too small or</w:t>
      </w:r>
      <w:r>
        <w:rPr>
          <w:lang w:val="en-US"/>
        </w:rPr>
        <w:t xml:space="preserve"> </w:t>
      </w:r>
      <w:r w:rsidRPr="001F19AC">
        <w:rPr>
          <w:lang w:val="en-US"/>
        </w:rPr>
        <w:t>too long?</w:t>
      </w:r>
    </w:p>
    <w:p w14:paraId="1124CDDF" w14:textId="73187233" w:rsidR="00024588" w:rsidRDefault="001F19AC" w:rsidP="001F19AC">
      <w:pPr>
        <w:numPr>
          <w:ilvl w:val="1"/>
          <w:numId w:val="50"/>
        </w:numPr>
        <w:ind w:left="1134"/>
        <w:rPr>
          <w:lang w:val="en-US"/>
        </w:rPr>
      </w:pPr>
      <w:r w:rsidRPr="001F19AC">
        <w:rPr>
          <w:lang w:val="en-US"/>
        </w:rPr>
        <w:t>How sustainable are your farms? What features have you included that make you think this?</w:t>
      </w:r>
    </w:p>
    <w:p w14:paraId="3CDA79F4" w14:textId="77777777" w:rsidR="00100E16" w:rsidRPr="00024588" w:rsidRDefault="00100E16" w:rsidP="001F19AC">
      <w:pPr>
        <w:rPr>
          <w:lang w:val="en-US"/>
        </w:rPr>
      </w:pPr>
    </w:p>
    <w:p w14:paraId="63C635B1" w14:textId="64E12693" w:rsidR="00024588" w:rsidRPr="001F1C48" w:rsidRDefault="00024588" w:rsidP="00024588">
      <w:r w:rsidRPr="00024588">
        <w:rPr>
          <w:b/>
          <w:bCs/>
          <w:lang w:val="en-US"/>
        </w:rPr>
        <w:t>Online Teacher Resources to Support this resource</w:t>
      </w:r>
    </w:p>
    <w:p w14:paraId="4606C64E" w14:textId="6C6D5F8A" w:rsidR="00024588" w:rsidRPr="00024588" w:rsidRDefault="008A5F82" w:rsidP="00024588">
      <w:pPr>
        <w:numPr>
          <w:ilvl w:val="0"/>
          <w:numId w:val="41"/>
        </w:numPr>
        <w:rPr>
          <w:lang w:val="en-US"/>
        </w:rPr>
      </w:pPr>
      <w:hyperlink r:id="rId19" w:history="1">
        <w:r w:rsidR="00024588" w:rsidRPr="00024588">
          <w:rPr>
            <w:rStyle w:val="Hyperlink"/>
            <w:lang w:val="en-US"/>
          </w:rPr>
          <w:t>http://www.target100.com.au/Tips-resources/Sustainability-study-guides</w:t>
        </w:r>
      </w:hyperlink>
      <w:r w:rsidR="00024588" w:rsidRPr="00024588">
        <w:rPr>
          <w:lang w:val="en-US"/>
        </w:rPr>
        <w:t xml:space="preserve"> especially this one:  </w:t>
      </w:r>
      <w:hyperlink r:id="rId20" w:history="1">
        <w:r w:rsidR="00024588" w:rsidRPr="00024588">
          <w:rPr>
            <w:rStyle w:val="Hyperlink"/>
            <w:lang w:val="en-US"/>
          </w:rPr>
          <w:t>http://www.target100.com.au/files/55f48669-8f47-480d-83bb-a38500dd8907/Target-100-Primary-School-Science-and-Sustainability-Study-Guide.pdf</w:t>
        </w:r>
      </w:hyperlink>
      <w:r w:rsidR="00024588" w:rsidRPr="00024588">
        <w:rPr>
          <w:lang w:val="en-US"/>
        </w:rPr>
        <w:t xml:space="preserve"> </w:t>
      </w:r>
    </w:p>
    <w:p w14:paraId="0CF2739C" w14:textId="4F5E1BBE" w:rsidR="00024588" w:rsidRPr="00024588" w:rsidRDefault="00024588" w:rsidP="00024588">
      <w:pPr>
        <w:numPr>
          <w:ilvl w:val="0"/>
          <w:numId w:val="41"/>
        </w:numPr>
        <w:rPr>
          <w:lang w:val="en-US"/>
        </w:rPr>
      </w:pPr>
      <w:r w:rsidRPr="00024588">
        <w:rPr>
          <w:i/>
          <w:lang w:val="en-US"/>
        </w:rPr>
        <w:t>So You Think You Know Where Your Food Comes From?</w:t>
      </w:r>
      <w:r w:rsidRPr="00024588">
        <w:rPr>
          <w:lang w:val="en-US"/>
        </w:rPr>
        <w:t xml:space="preserve"> Unit resource developed through the Food and Agriculture in the Australian Curriculum Programme</w:t>
      </w:r>
      <w:r w:rsidRPr="00024588">
        <w:rPr>
          <w:u w:val="single"/>
          <w:lang w:val="en-US"/>
        </w:rPr>
        <w:t xml:space="preserve">. </w:t>
      </w:r>
      <w:r w:rsidRPr="00024588">
        <w:rPr>
          <w:lang w:val="en-US"/>
        </w:rPr>
        <w:br/>
      </w:r>
      <w:hyperlink r:id="rId21" w:history="1">
        <w:r w:rsidRPr="00024588">
          <w:rPr>
            <w:rStyle w:val="Hyperlink"/>
            <w:lang w:val="en-US"/>
          </w:rPr>
          <w:t>http://www.agrifoodskills.net.au/?page=AgEducation</w:t>
        </w:r>
      </w:hyperlink>
      <w:r w:rsidRPr="00024588">
        <w:rPr>
          <w:lang w:val="en-US"/>
        </w:rPr>
        <w:t xml:space="preserve"> </w:t>
      </w:r>
    </w:p>
    <w:p w14:paraId="4C49CFE8" w14:textId="1EA7B7D2" w:rsidR="00024588" w:rsidRPr="00024588" w:rsidRDefault="008A5F82" w:rsidP="00024588">
      <w:pPr>
        <w:numPr>
          <w:ilvl w:val="0"/>
          <w:numId w:val="41"/>
        </w:numPr>
        <w:rPr>
          <w:lang w:val="en-US"/>
        </w:rPr>
      </w:pPr>
      <w:hyperlink r:id="rId22" w:history="1">
        <w:r w:rsidR="00024588" w:rsidRPr="00024588">
          <w:rPr>
            <w:rStyle w:val="Hyperlink"/>
            <w:lang w:val="en-US"/>
          </w:rPr>
          <w:t>http://www.eastershow.com.au/plan/primary-school-learning.aspx</w:t>
        </w:r>
      </w:hyperlink>
    </w:p>
    <w:p w14:paraId="46B9E5E0" w14:textId="28F18563" w:rsidR="00024588" w:rsidRPr="00024588" w:rsidRDefault="008A5F82" w:rsidP="00024588">
      <w:pPr>
        <w:numPr>
          <w:ilvl w:val="0"/>
          <w:numId w:val="41"/>
        </w:numPr>
        <w:rPr>
          <w:lang w:val="en-US"/>
        </w:rPr>
      </w:pPr>
      <w:hyperlink r:id="rId23" w:history="1">
        <w:r w:rsidR="00024588" w:rsidRPr="00024588">
          <w:rPr>
            <w:rStyle w:val="Hyperlink"/>
            <w:lang w:val="en-US"/>
          </w:rPr>
          <w:t>http://splash.abc.net.au/media/-/m/153078/a-sustainable-vineyard-with-sheep</w:t>
        </w:r>
      </w:hyperlink>
      <w:r w:rsidR="00024588" w:rsidRPr="00024588">
        <w:rPr>
          <w:lang w:val="en-US"/>
        </w:rPr>
        <w:t xml:space="preserve"> </w:t>
      </w:r>
    </w:p>
    <w:p w14:paraId="04EEA834" w14:textId="4E41F051" w:rsidR="001F1C48" w:rsidRPr="00100E16" w:rsidRDefault="001F1C48" w:rsidP="00024588">
      <w:r>
        <w:rPr>
          <w:lang w:val="en-US"/>
        </w:rPr>
        <w:br w:type="page"/>
      </w:r>
    </w:p>
    <w:p w14:paraId="252670BC" w14:textId="77777777" w:rsidR="001F1C48" w:rsidRPr="00FC3C02" w:rsidRDefault="001F1C48" w:rsidP="001F1C48">
      <w:pPr>
        <w:pStyle w:val="Heading1"/>
      </w:pPr>
      <w:r w:rsidRPr="00FC3C02">
        <w:t>AgriFood Skills Australia</w:t>
      </w:r>
    </w:p>
    <w:p w14:paraId="4EBFA953" w14:textId="77777777" w:rsidR="001F1C48" w:rsidRPr="00FC3C02" w:rsidRDefault="001F1C48" w:rsidP="001F1C48"/>
    <w:p w14:paraId="29CFA481" w14:textId="77777777" w:rsidR="001F1C48" w:rsidRPr="00FC3C02" w:rsidRDefault="001F1C48" w:rsidP="001F1C48">
      <w:pPr>
        <w:pStyle w:val="Heading3"/>
      </w:pPr>
      <w:r w:rsidRPr="00FC3C02">
        <w:t>General inquiries:</w:t>
      </w:r>
    </w:p>
    <w:p w14:paraId="1DE6AA0E" w14:textId="77777777" w:rsidR="001F1C48" w:rsidRPr="00FC3C02" w:rsidRDefault="001F1C48" w:rsidP="001F1C48">
      <w:r w:rsidRPr="00FC3C02">
        <w:t>Phone: zero two six one six three seven two zero zero</w:t>
      </w:r>
    </w:p>
    <w:p w14:paraId="35168F9D" w14:textId="77777777" w:rsidR="001F1C48" w:rsidRPr="00FC3C02" w:rsidRDefault="001F1C48" w:rsidP="001F1C48">
      <w:r w:rsidRPr="00FC3C02">
        <w:t xml:space="preserve">Fax: </w:t>
      </w:r>
      <w:r w:rsidRPr="00FC3C02">
        <w:tab/>
        <w:t>zero two six one six two zero six one zero</w:t>
      </w:r>
    </w:p>
    <w:p w14:paraId="3D903A2D" w14:textId="195AB67E" w:rsidR="001F1C48" w:rsidRPr="00FC3C02" w:rsidRDefault="001F1C48" w:rsidP="001F1C48">
      <w:r w:rsidRPr="00FC3C02">
        <w:t xml:space="preserve">Email: </w:t>
      </w:r>
      <w:r w:rsidRPr="00FC3C02">
        <w:tab/>
      </w:r>
      <w:hyperlink r:id="rId24" w:history="1">
        <w:r w:rsidRPr="00FC3C02">
          <w:rPr>
            <w:rStyle w:val="Hyperlink"/>
            <w:color w:val="auto"/>
          </w:rPr>
          <w:t>mailto:reception@agrifoodskills.net.au</w:t>
        </w:r>
      </w:hyperlink>
    </w:p>
    <w:p w14:paraId="61149667" w14:textId="3E5EC250" w:rsidR="001F1C48" w:rsidRPr="00FC3C02" w:rsidRDefault="001F1C48" w:rsidP="001F1C48">
      <w:r w:rsidRPr="00FC3C02">
        <w:t xml:space="preserve">Web: </w:t>
      </w:r>
      <w:r>
        <w:tab/>
      </w:r>
      <w:r>
        <w:tab/>
      </w:r>
      <w:hyperlink r:id="rId25" w:history="1">
        <w:r w:rsidRPr="00FC3C02">
          <w:rPr>
            <w:rStyle w:val="Hyperlink"/>
            <w:color w:val="auto"/>
          </w:rPr>
          <w:t>http://www.agrifoodskills.net.au</w:t>
        </w:r>
      </w:hyperlink>
    </w:p>
    <w:p w14:paraId="6DDAE740" w14:textId="77777777" w:rsidR="001F1C48" w:rsidRPr="00FC3C02" w:rsidRDefault="001F1C48" w:rsidP="001F1C48">
      <w:pPr>
        <w:pStyle w:val="Heading3"/>
      </w:pPr>
      <w:r w:rsidRPr="00FC3C02">
        <w:t>Location</w:t>
      </w:r>
    </w:p>
    <w:p w14:paraId="01E6696E" w14:textId="77777777" w:rsidR="001F1C48" w:rsidRPr="00FC3C02" w:rsidRDefault="001F1C48" w:rsidP="001F1C48">
      <w:r w:rsidRPr="00FC3C02">
        <w:t>Level Three, 10 to 12</w:t>
      </w:r>
      <w:r w:rsidRPr="00FC3C02">
        <w:softHyphen/>
      </w:r>
      <w:r w:rsidRPr="00FC3C02">
        <w:softHyphen/>
        <w:t xml:space="preserve"> Brisbane Avenue</w:t>
      </w:r>
    </w:p>
    <w:p w14:paraId="7F675914" w14:textId="77777777" w:rsidR="001F1C48" w:rsidRPr="00FC3C02" w:rsidRDefault="001F1C48" w:rsidP="001F1C48">
      <w:r w:rsidRPr="00FC3C02">
        <w:t>Barton</w:t>
      </w:r>
    </w:p>
    <w:p w14:paraId="3AD15658" w14:textId="77777777" w:rsidR="001F1C48" w:rsidRPr="00FC3C02" w:rsidRDefault="001F1C48" w:rsidP="001F1C48">
      <w:r w:rsidRPr="00FC3C02">
        <w:t>Australian Capital Territory 2600</w:t>
      </w:r>
    </w:p>
    <w:p w14:paraId="0BEA451D" w14:textId="77777777" w:rsidR="001F1C48" w:rsidRPr="00FC3C02" w:rsidRDefault="001F1C48" w:rsidP="001F1C48">
      <w:pPr>
        <w:pStyle w:val="Heading3"/>
      </w:pPr>
      <w:r w:rsidRPr="00FC3C02">
        <w:t>Postal address</w:t>
      </w:r>
    </w:p>
    <w:p w14:paraId="356A2687" w14:textId="77777777" w:rsidR="001F1C48" w:rsidRPr="00FC3C02" w:rsidRDefault="001F1C48" w:rsidP="001F1C48">
      <w:r w:rsidRPr="00FC3C02">
        <w:t>Post Office Box 5450</w:t>
      </w:r>
    </w:p>
    <w:p w14:paraId="4454DD56" w14:textId="77777777" w:rsidR="001F1C48" w:rsidRPr="00FC3C02" w:rsidRDefault="001F1C48" w:rsidP="001F1C48">
      <w:r w:rsidRPr="00FC3C02">
        <w:t>Kingston</w:t>
      </w:r>
    </w:p>
    <w:p w14:paraId="06BC1359" w14:textId="77777777" w:rsidR="001F1C48" w:rsidRPr="00FC3C02" w:rsidRDefault="001F1C48" w:rsidP="001F1C48">
      <w:r w:rsidRPr="00FC3C02">
        <w:t>Australian Capital Territory, two six zero four</w:t>
      </w:r>
    </w:p>
    <w:p w14:paraId="783EEE68" w14:textId="77777777" w:rsidR="001F1C48" w:rsidRPr="00FC3C02" w:rsidRDefault="001F1C48" w:rsidP="001F1C48"/>
    <w:p w14:paraId="214D0B03" w14:textId="77777777" w:rsidR="001F1C48" w:rsidRPr="00FC3C02" w:rsidRDefault="001F1C48" w:rsidP="001F1C48">
      <w:r w:rsidRPr="00FC3C02">
        <w:t>Developed by John Tucker care of AgriFood Skills Australia</w:t>
      </w:r>
    </w:p>
    <w:p w14:paraId="23AC360D" w14:textId="77777777" w:rsidR="001F1C48" w:rsidRPr="00FC3C02" w:rsidRDefault="001F1C48" w:rsidP="001F1C48"/>
    <w:p w14:paraId="20A260E6" w14:textId="77777777" w:rsidR="001F1C48" w:rsidRPr="00FC3C02" w:rsidRDefault="001F1C48" w:rsidP="001F1C48">
      <w:r>
        <w:rPr>
          <w:rFonts w:ascii="Helvetica" w:hAnsi="Helvetica" w:cs="Helvetica"/>
          <w:lang w:val="en-US"/>
        </w:rPr>
        <w:t>© AgriFood Skills Australia  2015</w:t>
      </w:r>
    </w:p>
    <w:p w14:paraId="106C18AC" w14:textId="77777777" w:rsidR="001F1C48" w:rsidRDefault="001F1C48" w:rsidP="001F1C48"/>
    <w:p w14:paraId="1DFB2C0B" w14:textId="77777777" w:rsidR="001F1C48" w:rsidRPr="00FC3C02" w:rsidRDefault="001F1C48" w:rsidP="001F1C48">
      <w:r w:rsidRPr="00FC3C02">
        <w:t>This work is licensed under a Creative Commons Attribution – Share Alike 3.0 Australia Licence.</w:t>
      </w:r>
    </w:p>
    <w:p w14:paraId="47D56641" w14:textId="77777777" w:rsidR="001F1C48" w:rsidRPr="00FC3C02" w:rsidRDefault="001F1C48" w:rsidP="001F1C48"/>
    <w:p w14:paraId="5E577E3E" w14:textId="77777777" w:rsidR="00024588" w:rsidRPr="00024588" w:rsidRDefault="00024588" w:rsidP="00024588">
      <w:pPr>
        <w:rPr>
          <w:lang w:val="en-GB"/>
        </w:rPr>
      </w:pPr>
    </w:p>
    <w:p w14:paraId="2B99D194" w14:textId="77777777" w:rsidR="00024588" w:rsidRPr="00024588" w:rsidRDefault="00024588" w:rsidP="00024588"/>
    <w:p w14:paraId="21F02A96" w14:textId="6DD14051" w:rsidR="001F19AC" w:rsidRDefault="001F19AC">
      <w:pPr>
        <w:spacing w:line="240" w:lineRule="auto"/>
      </w:pPr>
      <w:r>
        <w:br w:type="page"/>
      </w:r>
    </w:p>
    <w:p w14:paraId="1723B78D" w14:textId="0E1AD72F" w:rsidR="008A5F82" w:rsidRDefault="008A5F82">
      <w:pPr>
        <w:spacing w:line="240" w:lineRule="auto"/>
      </w:pPr>
      <w:r>
        <w:t>Addendum</w:t>
      </w:r>
    </w:p>
    <w:p w14:paraId="50454FFF" w14:textId="77777777" w:rsidR="008A5F82" w:rsidRDefault="008A5F82">
      <w:pPr>
        <w:spacing w:line="240" w:lineRule="auto"/>
      </w:pPr>
      <w:bookmarkStart w:id="0" w:name="_GoBack"/>
      <w:bookmarkEnd w:id="0"/>
    </w:p>
    <w:p w14:paraId="0F9D570B" w14:textId="10F55AE7" w:rsidR="005C3F9E" w:rsidRDefault="001F19AC" w:rsidP="00024588">
      <w:r w:rsidRPr="001F19AC">
        <w:rPr>
          <w:noProof/>
          <w:lang w:eastAsia="en-AU"/>
        </w:rPr>
        <w:drawing>
          <wp:inline distT="0" distB="0" distL="0" distR="0" wp14:anchorId="3947665A" wp14:editId="2E5BC084">
            <wp:extent cx="5362575" cy="692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6924675"/>
                    </a:xfrm>
                    <a:prstGeom prst="rect">
                      <a:avLst/>
                    </a:prstGeom>
                    <a:noFill/>
                    <a:ln>
                      <a:noFill/>
                    </a:ln>
                  </pic:spPr>
                </pic:pic>
              </a:graphicData>
            </a:graphic>
          </wp:inline>
        </w:drawing>
      </w:r>
    </w:p>
    <w:p w14:paraId="2FAD0651" w14:textId="6569A350" w:rsidR="001F19AC" w:rsidRDefault="001F19AC" w:rsidP="00024588">
      <w:r w:rsidRPr="001F19AC">
        <w:rPr>
          <w:noProof/>
          <w:lang w:eastAsia="en-AU"/>
        </w:rPr>
        <w:drawing>
          <wp:inline distT="0" distB="0" distL="0" distR="0" wp14:anchorId="4292868C" wp14:editId="6171CA45">
            <wp:extent cx="4448175" cy="6172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6172200"/>
                    </a:xfrm>
                    <a:prstGeom prst="rect">
                      <a:avLst/>
                    </a:prstGeom>
                    <a:noFill/>
                    <a:ln>
                      <a:noFill/>
                    </a:ln>
                  </pic:spPr>
                </pic:pic>
              </a:graphicData>
            </a:graphic>
          </wp:inline>
        </w:drawing>
      </w:r>
    </w:p>
    <w:p w14:paraId="20AB23A2" w14:textId="0BCBEE3B" w:rsidR="001F19AC" w:rsidRDefault="001F19AC" w:rsidP="00024588">
      <w:r w:rsidRPr="001F19AC">
        <w:rPr>
          <w:noProof/>
          <w:lang w:eastAsia="en-AU"/>
        </w:rPr>
        <w:drawing>
          <wp:inline distT="0" distB="0" distL="0" distR="0" wp14:anchorId="4B847E0E" wp14:editId="37F9F8D6">
            <wp:extent cx="5362575" cy="691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6915150"/>
                    </a:xfrm>
                    <a:prstGeom prst="rect">
                      <a:avLst/>
                    </a:prstGeom>
                    <a:noFill/>
                    <a:ln>
                      <a:noFill/>
                    </a:ln>
                  </pic:spPr>
                </pic:pic>
              </a:graphicData>
            </a:graphic>
          </wp:inline>
        </w:drawing>
      </w:r>
    </w:p>
    <w:p w14:paraId="297F01A9" w14:textId="3827F41D" w:rsidR="001F19AC" w:rsidRDefault="001F19AC" w:rsidP="00024588">
      <w:r w:rsidRPr="001F19AC">
        <w:rPr>
          <w:noProof/>
          <w:lang w:eastAsia="en-AU"/>
        </w:rPr>
        <w:drawing>
          <wp:inline distT="0" distB="0" distL="0" distR="0" wp14:anchorId="26BFE8C1" wp14:editId="683E469D">
            <wp:extent cx="6086475" cy="7743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7743825"/>
                    </a:xfrm>
                    <a:prstGeom prst="rect">
                      <a:avLst/>
                    </a:prstGeom>
                    <a:noFill/>
                    <a:ln>
                      <a:noFill/>
                    </a:ln>
                  </pic:spPr>
                </pic:pic>
              </a:graphicData>
            </a:graphic>
          </wp:inline>
        </w:drawing>
      </w:r>
    </w:p>
    <w:p w14:paraId="6FCCD8C5" w14:textId="7D77B2CF" w:rsidR="001F19AC" w:rsidRDefault="001F19AC">
      <w:pPr>
        <w:spacing w:line="240" w:lineRule="auto"/>
      </w:pPr>
      <w:r>
        <w:br w:type="page"/>
      </w:r>
    </w:p>
    <w:p w14:paraId="2DC1F9C2" w14:textId="77777777" w:rsidR="001F19AC" w:rsidRDefault="001F19AC" w:rsidP="008A5F82">
      <w:pPr>
        <w:ind w:left="567"/>
      </w:pPr>
      <w:r>
        <w:t>Farm Worksheet</w:t>
      </w:r>
    </w:p>
    <w:p w14:paraId="05976092" w14:textId="77777777" w:rsidR="001F19AC" w:rsidRDefault="001F19AC" w:rsidP="008A5F82">
      <w:pPr>
        <w:ind w:left="567"/>
      </w:pPr>
      <w:r>
        <w:t>List of daily tasks. Write them here but not in the same order as your directions:</w:t>
      </w:r>
    </w:p>
    <w:p w14:paraId="3CD67C00" w14:textId="413EBEDA" w:rsidR="001F19AC" w:rsidRDefault="001F19AC" w:rsidP="008A5F82">
      <w:pPr>
        <w:tabs>
          <w:tab w:val="right" w:leader="underscore" w:pos="4962"/>
          <w:tab w:val="left" w:pos="5245"/>
          <w:tab w:val="right" w:leader="underscore" w:pos="9498"/>
        </w:tabs>
        <w:ind w:left="567"/>
      </w:pPr>
      <w:r>
        <w:tab/>
      </w:r>
      <w:r>
        <w:tab/>
      </w:r>
      <w:r>
        <w:tab/>
      </w:r>
    </w:p>
    <w:p w14:paraId="1F2C9AEC" w14:textId="7E4865C2" w:rsidR="001F19AC" w:rsidRDefault="001F19AC" w:rsidP="008A5F82">
      <w:pPr>
        <w:tabs>
          <w:tab w:val="right" w:leader="underscore" w:pos="4962"/>
          <w:tab w:val="left" w:pos="5245"/>
          <w:tab w:val="right" w:leader="underscore" w:pos="9498"/>
        </w:tabs>
        <w:ind w:left="567"/>
      </w:pPr>
      <w:r>
        <w:tab/>
      </w:r>
      <w:r>
        <w:tab/>
      </w:r>
      <w:r>
        <w:tab/>
      </w:r>
    </w:p>
    <w:p w14:paraId="3A74CA46" w14:textId="3440F9BC" w:rsidR="001F19AC" w:rsidRDefault="001F19AC" w:rsidP="008A5F82">
      <w:pPr>
        <w:tabs>
          <w:tab w:val="right" w:leader="underscore" w:pos="4962"/>
          <w:tab w:val="left" w:pos="5245"/>
          <w:tab w:val="right" w:leader="underscore" w:pos="9498"/>
        </w:tabs>
        <w:ind w:left="567"/>
      </w:pPr>
      <w:r>
        <w:tab/>
      </w:r>
      <w:r>
        <w:tab/>
      </w:r>
      <w:r>
        <w:tab/>
      </w:r>
    </w:p>
    <w:p w14:paraId="3BB96A6D" w14:textId="2B5F1E12" w:rsidR="001F19AC" w:rsidRDefault="001F19AC" w:rsidP="008A5F82">
      <w:pPr>
        <w:tabs>
          <w:tab w:val="right" w:leader="underscore" w:pos="4962"/>
          <w:tab w:val="left" w:pos="5245"/>
          <w:tab w:val="right" w:leader="underscore" w:pos="9498"/>
        </w:tabs>
        <w:ind w:left="567"/>
      </w:pPr>
      <w:r>
        <w:tab/>
      </w:r>
      <w:r>
        <w:tab/>
      </w:r>
      <w:r>
        <w:tab/>
      </w:r>
    </w:p>
    <w:p w14:paraId="43E5C50E" w14:textId="77777777" w:rsidR="008A5F82" w:rsidRDefault="008A5F82" w:rsidP="001F19AC">
      <w:pPr>
        <w:tabs>
          <w:tab w:val="right" w:leader="underscore" w:pos="4536"/>
          <w:tab w:val="left" w:pos="4820"/>
          <w:tab w:val="right" w:leader="underscore" w:pos="9498"/>
        </w:tabs>
      </w:pPr>
    </w:p>
    <w:tbl>
      <w:tblPr>
        <w:tblStyle w:val="TableGrid"/>
        <w:tblW w:w="9072" w:type="dxa"/>
        <w:tblInd w:w="675" w:type="dxa"/>
        <w:tblLook w:val="04A0" w:firstRow="1" w:lastRow="0" w:firstColumn="1" w:lastColumn="0" w:noHBand="0" w:noVBand="1"/>
      </w:tblPr>
      <w:tblGrid>
        <w:gridCol w:w="2660"/>
        <w:gridCol w:w="6412"/>
      </w:tblGrid>
      <w:tr w:rsidR="008A5F82" w:rsidRPr="008A5F82" w14:paraId="6C7C27D0" w14:textId="72A9EA2F" w:rsidTr="008A5F82">
        <w:tc>
          <w:tcPr>
            <w:tcW w:w="2660" w:type="dxa"/>
          </w:tcPr>
          <w:p w14:paraId="70CFBC6A" w14:textId="61BBCA03" w:rsidR="008A5F82" w:rsidRPr="008A5F82" w:rsidRDefault="008A5F82" w:rsidP="008A5F82">
            <w:pPr>
              <w:ind w:left="142"/>
            </w:pPr>
            <w:r w:rsidRPr="008A5F82">
              <w:t xml:space="preserve">My Daily Farm Tasks </w:t>
            </w:r>
          </w:p>
        </w:tc>
        <w:tc>
          <w:tcPr>
            <w:tcW w:w="6412" w:type="dxa"/>
          </w:tcPr>
          <w:p w14:paraId="7B8A03C2" w14:textId="00310302" w:rsidR="008A5F82" w:rsidRPr="008A5F82" w:rsidRDefault="008A5F82" w:rsidP="008A5F82">
            <w:pPr>
              <w:ind w:left="142"/>
            </w:pPr>
            <w:r w:rsidRPr="008A5F82">
              <w:t>Directions</w:t>
            </w:r>
          </w:p>
        </w:tc>
      </w:tr>
      <w:tr w:rsidR="008A5F82" w:rsidRPr="008A5F82" w14:paraId="785069C6" w14:textId="78BF1EE3" w:rsidTr="008A5F82">
        <w:trPr>
          <w:trHeight w:val="851"/>
        </w:trPr>
        <w:tc>
          <w:tcPr>
            <w:tcW w:w="2660" w:type="dxa"/>
            <w:vAlign w:val="center"/>
          </w:tcPr>
          <w:p w14:paraId="721059C2" w14:textId="6361D4A9" w:rsidR="008A5F82" w:rsidRPr="008A5F82" w:rsidRDefault="008A5F82" w:rsidP="008A5F82">
            <w:pPr>
              <w:ind w:left="142"/>
            </w:pPr>
            <w:r w:rsidRPr="008A5F82">
              <w:t xml:space="preserve">A </w:t>
            </w:r>
          </w:p>
        </w:tc>
        <w:tc>
          <w:tcPr>
            <w:tcW w:w="6412" w:type="dxa"/>
            <w:vAlign w:val="center"/>
          </w:tcPr>
          <w:p w14:paraId="5710DC94" w14:textId="12967AD8" w:rsidR="008A5F82" w:rsidRPr="008A5F82" w:rsidRDefault="008A5F82" w:rsidP="008A5F82">
            <w:pPr>
              <w:ind w:left="142"/>
            </w:pPr>
            <w:r w:rsidRPr="008A5F82">
              <w:t>I leave the farmhouse and head</w:t>
            </w:r>
          </w:p>
        </w:tc>
      </w:tr>
      <w:tr w:rsidR="008A5F82" w:rsidRPr="008A5F82" w14:paraId="7A09DF5F" w14:textId="3CEB0C2E" w:rsidTr="008A5F82">
        <w:trPr>
          <w:trHeight w:val="851"/>
        </w:trPr>
        <w:tc>
          <w:tcPr>
            <w:tcW w:w="2660" w:type="dxa"/>
            <w:vAlign w:val="center"/>
          </w:tcPr>
          <w:p w14:paraId="3FF6CC56" w14:textId="77777777" w:rsidR="008A5F82" w:rsidRPr="008A5F82" w:rsidRDefault="008A5F82" w:rsidP="008A5F82">
            <w:pPr>
              <w:ind w:left="142"/>
            </w:pPr>
            <w:r w:rsidRPr="008A5F82">
              <w:t>B</w:t>
            </w:r>
          </w:p>
        </w:tc>
        <w:tc>
          <w:tcPr>
            <w:tcW w:w="6412" w:type="dxa"/>
            <w:vAlign w:val="center"/>
          </w:tcPr>
          <w:p w14:paraId="203F2890" w14:textId="77777777" w:rsidR="008A5F82" w:rsidRPr="008A5F82" w:rsidRDefault="008A5F82" w:rsidP="008A5F82">
            <w:pPr>
              <w:ind w:left="142"/>
            </w:pPr>
          </w:p>
        </w:tc>
      </w:tr>
      <w:tr w:rsidR="008A5F82" w:rsidRPr="008A5F82" w14:paraId="7B9A3E53" w14:textId="3203ECB6" w:rsidTr="008A5F82">
        <w:trPr>
          <w:trHeight w:val="851"/>
        </w:trPr>
        <w:tc>
          <w:tcPr>
            <w:tcW w:w="2660" w:type="dxa"/>
            <w:vAlign w:val="center"/>
          </w:tcPr>
          <w:p w14:paraId="67CB416F" w14:textId="77777777" w:rsidR="008A5F82" w:rsidRPr="008A5F82" w:rsidRDefault="008A5F82" w:rsidP="008A5F82">
            <w:pPr>
              <w:ind w:left="142"/>
            </w:pPr>
            <w:r w:rsidRPr="008A5F82">
              <w:t>C</w:t>
            </w:r>
          </w:p>
        </w:tc>
        <w:tc>
          <w:tcPr>
            <w:tcW w:w="6412" w:type="dxa"/>
            <w:vAlign w:val="center"/>
          </w:tcPr>
          <w:p w14:paraId="5B9CD822" w14:textId="77777777" w:rsidR="008A5F82" w:rsidRPr="008A5F82" w:rsidRDefault="008A5F82" w:rsidP="008A5F82">
            <w:pPr>
              <w:ind w:left="142"/>
            </w:pPr>
          </w:p>
        </w:tc>
      </w:tr>
      <w:tr w:rsidR="008A5F82" w:rsidRPr="008A5F82" w14:paraId="67297AC4" w14:textId="2B1C7E46" w:rsidTr="008A5F82">
        <w:trPr>
          <w:trHeight w:val="851"/>
        </w:trPr>
        <w:tc>
          <w:tcPr>
            <w:tcW w:w="2660" w:type="dxa"/>
            <w:vAlign w:val="center"/>
          </w:tcPr>
          <w:p w14:paraId="6755F1C8" w14:textId="77777777" w:rsidR="008A5F82" w:rsidRPr="008A5F82" w:rsidRDefault="008A5F82" w:rsidP="008A5F82">
            <w:pPr>
              <w:ind w:left="142"/>
            </w:pPr>
            <w:r w:rsidRPr="008A5F82">
              <w:t>D</w:t>
            </w:r>
          </w:p>
        </w:tc>
        <w:tc>
          <w:tcPr>
            <w:tcW w:w="6412" w:type="dxa"/>
            <w:vAlign w:val="center"/>
          </w:tcPr>
          <w:p w14:paraId="7F2508CF" w14:textId="77777777" w:rsidR="008A5F82" w:rsidRPr="008A5F82" w:rsidRDefault="008A5F82" w:rsidP="008A5F82">
            <w:pPr>
              <w:ind w:left="142"/>
            </w:pPr>
          </w:p>
        </w:tc>
      </w:tr>
      <w:tr w:rsidR="008A5F82" w:rsidRPr="008A5F82" w14:paraId="67B0DACA" w14:textId="4ACFF50B" w:rsidTr="008A5F82">
        <w:trPr>
          <w:trHeight w:val="851"/>
        </w:trPr>
        <w:tc>
          <w:tcPr>
            <w:tcW w:w="2660" w:type="dxa"/>
            <w:vAlign w:val="center"/>
          </w:tcPr>
          <w:p w14:paraId="3D57ADBC" w14:textId="77777777" w:rsidR="008A5F82" w:rsidRPr="008A5F82" w:rsidRDefault="008A5F82" w:rsidP="008A5F82">
            <w:pPr>
              <w:ind w:left="142"/>
            </w:pPr>
            <w:r w:rsidRPr="008A5F82">
              <w:t>E</w:t>
            </w:r>
          </w:p>
        </w:tc>
        <w:tc>
          <w:tcPr>
            <w:tcW w:w="6412" w:type="dxa"/>
            <w:vAlign w:val="center"/>
          </w:tcPr>
          <w:p w14:paraId="26F88CFA" w14:textId="77777777" w:rsidR="008A5F82" w:rsidRPr="008A5F82" w:rsidRDefault="008A5F82" w:rsidP="008A5F82">
            <w:pPr>
              <w:ind w:left="142"/>
            </w:pPr>
          </w:p>
        </w:tc>
      </w:tr>
      <w:tr w:rsidR="008A5F82" w:rsidRPr="008A5F82" w14:paraId="029998B3" w14:textId="28450E77" w:rsidTr="008A5F82">
        <w:trPr>
          <w:trHeight w:val="851"/>
        </w:trPr>
        <w:tc>
          <w:tcPr>
            <w:tcW w:w="2660" w:type="dxa"/>
            <w:vAlign w:val="center"/>
          </w:tcPr>
          <w:p w14:paraId="06C65AE4" w14:textId="77777777" w:rsidR="008A5F82" w:rsidRPr="008A5F82" w:rsidRDefault="008A5F82" w:rsidP="008A5F82">
            <w:pPr>
              <w:ind w:left="142"/>
            </w:pPr>
            <w:r w:rsidRPr="008A5F82">
              <w:t>F</w:t>
            </w:r>
          </w:p>
        </w:tc>
        <w:tc>
          <w:tcPr>
            <w:tcW w:w="6412" w:type="dxa"/>
            <w:vAlign w:val="center"/>
          </w:tcPr>
          <w:p w14:paraId="7C48B52E" w14:textId="77777777" w:rsidR="008A5F82" w:rsidRPr="008A5F82" w:rsidRDefault="008A5F82" w:rsidP="008A5F82">
            <w:pPr>
              <w:ind w:left="142"/>
            </w:pPr>
          </w:p>
        </w:tc>
      </w:tr>
      <w:tr w:rsidR="008A5F82" w:rsidRPr="008A5F82" w14:paraId="2EF0C3E0" w14:textId="0C5BB0A2" w:rsidTr="008A5F82">
        <w:trPr>
          <w:trHeight w:val="851"/>
        </w:trPr>
        <w:tc>
          <w:tcPr>
            <w:tcW w:w="2660" w:type="dxa"/>
            <w:vAlign w:val="center"/>
          </w:tcPr>
          <w:p w14:paraId="5983C386" w14:textId="77777777" w:rsidR="008A5F82" w:rsidRPr="008A5F82" w:rsidRDefault="008A5F82" w:rsidP="008A5F82">
            <w:pPr>
              <w:ind w:left="142"/>
            </w:pPr>
            <w:r w:rsidRPr="008A5F82">
              <w:t>G</w:t>
            </w:r>
          </w:p>
        </w:tc>
        <w:tc>
          <w:tcPr>
            <w:tcW w:w="6412" w:type="dxa"/>
            <w:vAlign w:val="center"/>
          </w:tcPr>
          <w:p w14:paraId="3493E156" w14:textId="77777777" w:rsidR="008A5F82" w:rsidRPr="008A5F82" w:rsidRDefault="008A5F82" w:rsidP="008A5F82">
            <w:pPr>
              <w:ind w:left="142"/>
            </w:pPr>
          </w:p>
        </w:tc>
      </w:tr>
      <w:tr w:rsidR="008A5F82" w:rsidRPr="008A5F82" w14:paraId="73533200" w14:textId="283879B5" w:rsidTr="008A5F82">
        <w:trPr>
          <w:trHeight w:val="851"/>
        </w:trPr>
        <w:tc>
          <w:tcPr>
            <w:tcW w:w="2660" w:type="dxa"/>
            <w:vAlign w:val="center"/>
          </w:tcPr>
          <w:p w14:paraId="65972AD6" w14:textId="77777777" w:rsidR="008A5F82" w:rsidRPr="008A5F82" w:rsidRDefault="008A5F82" w:rsidP="008A5F82">
            <w:pPr>
              <w:ind w:left="142"/>
            </w:pPr>
            <w:r w:rsidRPr="008A5F82">
              <w:t>H</w:t>
            </w:r>
          </w:p>
        </w:tc>
        <w:tc>
          <w:tcPr>
            <w:tcW w:w="6412" w:type="dxa"/>
            <w:vAlign w:val="center"/>
          </w:tcPr>
          <w:p w14:paraId="19A1E9F3" w14:textId="77777777" w:rsidR="008A5F82" w:rsidRPr="008A5F82" w:rsidRDefault="008A5F82" w:rsidP="008A5F82">
            <w:pPr>
              <w:ind w:left="142"/>
            </w:pPr>
          </w:p>
        </w:tc>
      </w:tr>
      <w:tr w:rsidR="008A5F82" w:rsidRPr="008A5F82" w14:paraId="202FBF7D" w14:textId="7398D6E8" w:rsidTr="008A5F82">
        <w:trPr>
          <w:trHeight w:val="851"/>
        </w:trPr>
        <w:tc>
          <w:tcPr>
            <w:tcW w:w="2660" w:type="dxa"/>
            <w:vAlign w:val="center"/>
          </w:tcPr>
          <w:p w14:paraId="59B2172B" w14:textId="77777777" w:rsidR="008A5F82" w:rsidRPr="008A5F82" w:rsidRDefault="008A5F82" w:rsidP="008A5F82">
            <w:pPr>
              <w:ind w:left="142"/>
            </w:pPr>
            <w:r w:rsidRPr="008A5F82">
              <w:t>I</w:t>
            </w:r>
          </w:p>
        </w:tc>
        <w:tc>
          <w:tcPr>
            <w:tcW w:w="6412" w:type="dxa"/>
            <w:vAlign w:val="center"/>
          </w:tcPr>
          <w:p w14:paraId="497974FF" w14:textId="77777777" w:rsidR="008A5F82" w:rsidRPr="008A5F82" w:rsidRDefault="008A5F82" w:rsidP="008A5F82">
            <w:pPr>
              <w:ind w:left="142"/>
            </w:pPr>
          </w:p>
        </w:tc>
      </w:tr>
      <w:tr w:rsidR="008A5F82" w:rsidRPr="008A5F82" w14:paraId="290B8501" w14:textId="538A3812" w:rsidTr="008A5F82">
        <w:trPr>
          <w:trHeight w:val="851"/>
        </w:trPr>
        <w:tc>
          <w:tcPr>
            <w:tcW w:w="2660" w:type="dxa"/>
            <w:vAlign w:val="center"/>
          </w:tcPr>
          <w:p w14:paraId="62D1E358" w14:textId="77777777" w:rsidR="008A5F82" w:rsidRPr="008A5F82" w:rsidRDefault="008A5F82" w:rsidP="008A5F82">
            <w:pPr>
              <w:ind w:left="142"/>
            </w:pPr>
            <w:r w:rsidRPr="008A5F82">
              <w:t>J</w:t>
            </w:r>
          </w:p>
        </w:tc>
        <w:tc>
          <w:tcPr>
            <w:tcW w:w="6412" w:type="dxa"/>
            <w:vAlign w:val="center"/>
          </w:tcPr>
          <w:p w14:paraId="7895F7C8" w14:textId="77777777" w:rsidR="008A5F82" w:rsidRPr="008A5F82" w:rsidRDefault="008A5F82" w:rsidP="008A5F82">
            <w:pPr>
              <w:ind w:left="142"/>
            </w:pPr>
          </w:p>
        </w:tc>
      </w:tr>
    </w:tbl>
    <w:p w14:paraId="31487F3C" w14:textId="3519E0EC" w:rsidR="001F19AC" w:rsidRPr="00024588" w:rsidRDefault="001F19AC" w:rsidP="001F19AC">
      <w:r>
        <w:t>Now look at the daily task that your partner has listed above. Match these tasks to A, B, C, ... etc</w:t>
      </w:r>
    </w:p>
    <w:sectPr w:rsidR="001F19AC" w:rsidRPr="00024588" w:rsidSect="003A6705">
      <w:footerReference w:type="default" r:id="rId30"/>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2BC24" w14:textId="77777777" w:rsidR="00FB0137" w:rsidRDefault="00FB0137" w:rsidP="003A6705">
      <w:r>
        <w:separator/>
      </w:r>
    </w:p>
    <w:p w14:paraId="18D89F4D" w14:textId="77777777" w:rsidR="00FB0137" w:rsidRDefault="00FB0137" w:rsidP="003A6705"/>
    <w:p w14:paraId="496407DE" w14:textId="77777777" w:rsidR="00FB0137" w:rsidRDefault="00FB0137" w:rsidP="003A6705"/>
    <w:p w14:paraId="1D8EA0A6" w14:textId="77777777" w:rsidR="00FB0137" w:rsidRDefault="00FB0137" w:rsidP="003A6705"/>
  </w:endnote>
  <w:endnote w:type="continuationSeparator" w:id="0">
    <w:p w14:paraId="6EC719EB" w14:textId="77777777" w:rsidR="00FB0137" w:rsidRDefault="00FB0137" w:rsidP="003A6705">
      <w:r>
        <w:continuationSeparator/>
      </w:r>
    </w:p>
    <w:p w14:paraId="673A3B1D" w14:textId="77777777" w:rsidR="00FB0137" w:rsidRDefault="00FB0137" w:rsidP="003A6705"/>
    <w:p w14:paraId="3FFAB35B" w14:textId="77777777" w:rsidR="00FB0137" w:rsidRDefault="00FB0137" w:rsidP="003A6705"/>
    <w:p w14:paraId="0FBF9283" w14:textId="77777777" w:rsidR="00FB0137" w:rsidRDefault="00FB0137" w:rsidP="003A6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Light">
    <w:charset w:val="00"/>
    <w:family w:val="auto"/>
    <w:pitch w:val="variable"/>
    <w:sig w:usb0="A00002FF" w:usb1="5000205B" w:usb2="00000002" w:usb3="00000000" w:csb0="00000007"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09323" w14:textId="77777777" w:rsidR="00FB0137" w:rsidRPr="003A6705" w:rsidRDefault="00FB0137" w:rsidP="003A6705">
    <w:pPr>
      <w:jc w:val="center"/>
      <w:rPr>
        <w:b/>
      </w:rPr>
    </w:pPr>
    <w:r w:rsidRPr="003A6705">
      <w:rPr>
        <w:b/>
      </w:rPr>
      <w:t>Page</w:t>
    </w:r>
    <w:r w:rsidRPr="003A6705">
      <w:t xml:space="preserve"> </w:t>
    </w:r>
    <w:r w:rsidRPr="003A6705">
      <w:fldChar w:fldCharType="begin"/>
    </w:r>
    <w:r w:rsidRPr="003A6705">
      <w:instrText xml:space="preserve"> PAGE   \* MERGEFORMAT </w:instrText>
    </w:r>
    <w:r w:rsidRPr="003A6705">
      <w:fldChar w:fldCharType="separate"/>
    </w:r>
    <w:r w:rsidR="008A5F82" w:rsidRPr="008A5F82">
      <w:rPr>
        <w:rFonts w:asciiTheme="minorHAnsi" w:hAnsiTheme="minorHAnsi" w:cstheme="minorBidi"/>
        <w:noProof/>
      </w:rPr>
      <w:t>11</w:t>
    </w:r>
    <w:r w:rsidRPr="003A67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4F797" w14:textId="77777777" w:rsidR="00FB0137" w:rsidRDefault="00FB0137" w:rsidP="003A6705">
      <w:r>
        <w:separator/>
      </w:r>
    </w:p>
    <w:p w14:paraId="58DB19D2" w14:textId="77777777" w:rsidR="00FB0137" w:rsidRDefault="00FB0137" w:rsidP="003A6705"/>
    <w:p w14:paraId="687A6F71" w14:textId="77777777" w:rsidR="00FB0137" w:rsidRDefault="00FB0137" w:rsidP="003A6705"/>
    <w:p w14:paraId="3C12404E" w14:textId="77777777" w:rsidR="00FB0137" w:rsidRDefault="00FB0137" w:rsidP="003A6705"/>
  </w:footnote>
  <w:footnote w:type="continuationSeparator" w:id="0">
    <w:p w14:paraId="7B6CCDC0" w14:textId="77777777" w:rsidR="00FB0137" w:rsidRDefault="00FB0137" w:rsidP="003A6705">
      <w:r>
        <w:continuationSeparator/>
      </w:r>
    </w:p>
    <w:p w14:paraId="181E299A" w14:textId="77777777" w:rsidR="00FB0137" w:rsidRDefault="00FB0137" w:rsidP="003A6705"/>
    <w:p w14:paraId="582EAD52" w14:textId="77777777" w:rsidR="00FB0137" w:rsidRDefault="00FB0137" w:rsidP="003A6705"/>
    <w:p w14:paraId="11BBFB5C" w14:textId="77777777" w:rsidR="00FB0137" w:rsidRDefault="00FB0137" w:rsidP="003A6705"/>
  </w:footnote>
  <w:footnote w:id="1">
    <w:p w14:paraId="4F606E6B" w14:textId="77777777" w:rsidR="001A0C96" w:rsidRDefault="001A0C96" w:rsidP="001A0C96">
      <w:r>
        <w:rPr>
          <w:rStyle w:val="FootnoteReference"/>
        </w:rPr>
        <w:footnoteRef/>
      </w:r>
      <w:r>
        <w:t xml:space="preserve"> See Tokens Worksheet in addendum</w:t>
      </w:r>
    </w:p>
  </w:footnote>
  <w:footnote w:id="2">
    <w:p w14:paraId="4178DBC8" w14:textId="77777777" w:rsidR="001A0C96" w:rsidRDefault="001A0C96" w:rsidP="001A0C96">
      <w:r>
        <w:rPr>
          <w:rStyle w:val="FootnoteReference"/>
        </w:rPr>
        <w:footnoteRef/>
      </w:r>
      <w:r>
        <w:t xml:space="preserve"> See Court Grid Map in addendum</w:t>
      </w:r>
    </w:p>
  </w:footnote>
  <w:footnote w:id="3">
    <w:p w14:paraId="4EE8F312" w14:textId="77777777" w:rsidR="00FB0137" w:rsidRDefault="00FB0137" w:rsidP="00024588">
      <w:r>
        <w:rPr>
          <w:rStyle w:val="FootnoteReference"/>
        </w:rPr>
        <w:footnoteRef/>
      </w:r>
      <w:r>
        <w:t xml:space="preserve"> See Farm Grid Map provided in addendum</w:t>
      </w:r>
    </w:p>
  </w:footnote>
  <w:footnote w:id="4">
    <w:p w14:paraId="59C1C631" w14:textId="77777777" w:rsidR="00FB0137" w:rsidRDefault="00FB0137" w:rsidP="00024588">
      <w:r>
        <w:rPr>
          <w:rStyle w:val="FootnoteReference"/>
        </w:rPr>
        <w:footnoteRef/>
      </w:r>
      <w:r>
        <w:t xml:space="preserve"> These are optional but the Sustainability Cards</w:t>
      </w:r>
      <w:r w:rsidRPr="00703CAD">
        <w:rPr>
          <w:rFonts w:eastAsia="MS Mincho" w:cs="Helvetica Neue Light"/>
          <w:lang w:val="en-US"/>
        </w:rPr>
        <w:t xml:space="preserve"> provide information relevant to a sustainable farm.</w:t>
      </w:r>
      <w:r>
        <w:rPr>
          <w:rFonts w:eastAsia="MS Mincho" w:cs="Helvetica Neue Light"/>
          <w:lang w:val="en-US"/>
        </w:rPr>
        <w:t xml:space="preserve"> The s</w:t>
      </w:r>
      <w:r>
        <w:t xml:space="preserve">et of cards are provided as a PowerPoint that teachers may either print and cut up or present them digitally on a SmartBoard, for example. </w:t>
      </w:r>
    </w:p>
  </w:footnote>
  <w:footnote w:id="5">
    <w:p w14:paraId="049600E3" w14:textId="77777777" w:rsidR="00FB0137" w:rsidRDefault="00FB0137" w:rsidP="00024588">
      <w:pPr>
        <w:pStyle w:val="FootnoteText"/>
      </w:pPr>
      <w:r>
        <w:rPr>
          <w:rStyle w:val="FootnoteReference"/>
        </w:rPr>
        <w:footnoteRef/>
      </w:r>
      <w:r>
        <w:t xml:space="preserve"> See Farm Worksheet provided in addendum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DEC"/>
    <w:multiLevelType w:val="hybridMultilevel"/>
    <w:tmpl w:val="9A9005C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70131"/>
    <w:multiLevelType w:val="hybridMultilevel"/>
    <w:tmpl w:val="A998D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66F92"/>
    <w:multiLevelType w:val="hybridMultilevel"/>
    <w:tmpl w:val="119ABA02"/>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C2666"/>
    <w:multiLevelType w:val="hybridMultilevel"/>
    <w:tmpl w:val="AE7E9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E327A"/>
    <w:multiLevelType w:val="hybridMultilevel"/>
    <w:tmpl w:val="3BE8AB7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16102517"/>
    <w:multiLevelType w:val="hybridMultilevel"/>
    <w:tmpl w:val="38A0B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B5E1F"/>
    <w:multiLevelType w:val="hybridMultilevel"/>
    <w:tmpl w:val="04BAA676"/>
    <w:lvl w:ilvl="0" w:tplc="2DBAC010">
      <w:start w:val="1"/>
      <w:numFmt w:val="decimal"/>
      <w:lvlText w:val="%1."/>
      <w:lvlJc w:val="left"/>
      <w:pPr>
        <w:ind w:left="1374" w:hanging="720"/>
      </w:pPr>
      <w:rPr>
        <w:rFonts w:hint="default"/>
      </w:rPr>
    </w:lvl>
    <w:lvl w:ilvl="1" w:tplc="0C090019" w:tentative="1">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7" w15:restartNumberingAfterBreak="0">
    <w:nsid w:val="179869FD"/>
    <w:multiLevelType w:val="hybridMultilevel"/>
    <w:tmpl w:val="D5F0DA8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15:restartNumberingAfterBreak="0">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5D04BC"/>
    <w:multiLevelType w:val="hybridMultilevel"/>
    <w:tmpl w:val="1CCC0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F22A4"/>
    <w:multiLevelType w:val="hybridMultilevel"/>
    <w:tmpl w:val="3258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13FF9"/>
    <w:multiLevelType w:val="hybridMultilevel"/>
    <w:tmpl w:val="F962D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2569B7"/>
    <w:multiLevelType w:val="hybridMultilevel"/>
    <w:tmpl w:val="008C360E"/>
    <w:lvl w:ilvl="0" w:tplc="FC8E88D0">
      <w:start w:val="1"/>
      <w:numFmt w:val="upp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54C1335"/>
    <w:multiLevelType w:val="hybridMultilevel"/>
    <w:tmpl w:val="AE7665EA"/>
    <w:lvl w:ilvl="0" w:tplc="2DBAC010">
      <w:start w:val="1"/>
      <w:numFmt w:val="decimal"/>
      <w:lvlText w:val="%1."/>
      <w:lvlJc w:val="left"/>
      <w:pPr>
        <w:ind w:left="1374" w:hanging="720"/>
      </w:pPr>
      <w:rPr>
        <w:rFonts w:hint="default"/>
      </w:rPr>
    </w:lvl>
    <w:lvl w:ilvl="1" w:tplc="0C090019" w:tentative="1">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16" w15:restartNumberingAfterBreak="0">
    <w:nsid w:val="256136BA"/>
    <w:multiLevelType w:val="hybridMultilevel"/>
    <w:tmpl w:val="5CAE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51C31"/>
    <w:multiLevelType w:val="hybridMultilevel"/>
    <w:tmpl w:val="AF98E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324B2E"/>
    <w:multiLevelType w:val="hybridMultilevel"/>
    <w:tmpl w:val="E12E1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551797"/>
    <w:multiLevelType w:val="hybridMultilevel"/>
    <w:tmpl w:val="691E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464D3"/>
    <w:multiLevelType w:val="hybridMultilevel"/>
    <w:tmpl w:val="988A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F6F18"/>
    <w:multiLevelType w:val="hybridMultilevel"/>
    <w:tmpl w:val="58287A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22A267B"/>
    <w:multiLevelType w:val="hybridMultilevel"/>
    <w:tmpl w:val="D63EB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5F2D73"/>
    <w:multiLevelType w:val="hybridMultilevel"/>
    <w:tmpl w:val="94A89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A06EDE"/>
    <w:multiLevelType w:val="hybridMultilevel"/>
    <w:tmpl w:val="EFD43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846DAB"/>
    <w:multiLevelType w:val="hybridMultilevel"/>
    <w:tmpl w:val="F9E67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D2437D"/>
    <w:multiLevelType w:val="hybridMultilevel"/>
    <w:tmpl w:val="A16E6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725DD9"/>
    <w:multiLevelType w:val="hybridMultilevel"/>
    <w:tmpl w:val="9F7031D8"/>
    <w:lvl w:ilvl="0" w:tplc="E6BAF592">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640EE"/>
    <w:multiLevelType w:val="hybridMultilevel"/>
    <w:tmpl w:val="752A2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5878E3"/>
    <w:multiLevelType w:val="hybridMultilevel"/>
    <w:tmpl w:val="EFE4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F974B4"/>
    <w:multiLevelType w:val="hybridMultilevel"/>
    <w:tmpl w:val="310E65B0"/>
    <w:lvl w:ilvl="0" w:tplc="411431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43231D"/>
    <w:multiLevelType w:val="hybridMultilevel"/>
    <w:tmpl w:val="F500BC68"/>
    <w:lvl w:ilvl="0" w:tplc="7C52FAC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D657D"/>
    <w:multiLevelType w:val="hybridMultilevel"/>
    <w:tmpl w:val="7ED0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F325EE"/>
    <w:multiLevelType w:val="hybridMultilevel"/>
    <w:tmpl w:val="A7E22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B470DE"/>
    <w:multiLevelType w:val="hybridMultilevel"/>
    <w:tmpl w:val="696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8062B"/>
    <w:multiLevelType w:val="hybridMultilevel"/>
    <w:tmpl w:val="93664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AE0DAF"/>
    <w:multiLevelType w:val="hybridMultilevel"/>
    <w:tmpl w:val="40BA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B67E3"/>
    <w:multiLevelType w:val="hybridMultilevel"/>
    <w:tmpl w:val="84FA0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3D357B"/>
    <w:multiLevelType w:val="hybridMultilevel"/>
    <w:tmpl w:val="B58EB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E666F0"/>
    <w:multiLevelType w:val="hybridMultilevel"/>
    <w:tmpl w:val="C25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15554D"/>
    <w:multiLevelType w:val="hybridMultilevel"/>
    <w:tmpl w:val="42CE4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723D9A"/>
    <w:multiLevelType w:val="hybridMultilevel"/>
    <w:tmpl w:val="FAAA0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506872"/>
    <w:multiLevelType w:val="hybridMultilevel"/>
    <w:tmpl w:val="4492E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AD6777"/>
    <w:multiLevelType w:val="hybridMultilevel"/>
    <w:tmpl w:val="B9B63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21"/>
  </w:num>
  <w:num w:numId="3">
    <w:abstractNumId w:val="36"/>
  </w:num>
  <w:num w:numId="4">
    <w:abstractNumId w:val="32"/>
  </w:num>
  <w:num w:numId="5">
    <w:abstractNumId w:val="31"/>
  </w:num>
  <w:num w:numId="6">
    <w:abstractNumId w:val="8"/>
  </w:num>
  <w:num w:numId="7">
    <w:abstractNumId w:val="38"/>
  </w:num>
  <w:num w:numId="8">
    <w:abstractNumId w:val="30"/>
  </w:num>
  <w:num w:numId="9">
    <w:abstractNumId w:val="2"/>
  </w:num>
  <w:num w:numId="10">
    <w:abstractNumId w:val="12"/>
  </w:num>
  <w:num w:numId="11">
    <w:abstractNumId w:val="27"/>
  </w:num>
  <w:num w:numId="12">
    <w:abstractNumId w:val="10"/>
  </w:num>
  <w:num w:numId="13">
    <w:abstractNumId w:val="49"/>
  </w:num>
  <w:num w:numId="14">
    <w:abstractNumId w:val="35"/>
  </w:num>
  <w:num w:numId="15">
    <w:abstractNumId w:val="34"/>
  </w:num>
  <w:num w:numId="16">
    <w:abstractNumId w:val="3"/>
  </w:num>
  <w:num w:numId="17">
    <w:abstractNumId w:val="6"/>
  </w:num>
  <w:num w:numId="18">
    <w:abstractNumId w:val="15"/>
  </w:num>
  <w:num w:numId="19">
    <w:abstractNumId w:val="29"/>
  </w:num>
  <w:num w:numId="20">
    <w:abstractNumId w:val="41"/>
  </w:num>
  <w:num w:numId="21">
    <w:abstractNumId w:val="19"/>
  </w:num>
  <w:num w:numId="22">
    <w:abstractNumId w:val="45"/>
  </w:num>
  <w:num w:numId="23">
    <w:abstractNumId w:val="17"/>
  </w:num>
  <w:num w:numId="24">
    <w:abstractNumId w:val="5"/>
  </w:num>
  <w:num w:numId="25">
    <w:abstractNumId w:val="48"/>
  </w:num>
  <w:num w:numId="26">
    <w:abstractNumId w:val="43"/>
  </w:num>
  <w:num w:numId="27">
    <w:abstractNumId w:val="46"/>
  </w:num>
  <w:num w:numId="28">
    <w:abstractNumId w:val="26"/>
  </w:num>
  <w:num w:numId="29">
    <w:abstractNumId w:val="28"/>
  </w:num>
  <w:num w:numId="30">
    <w:abstractNumId w:val="18"/>
  </w:num>
  <w:num w:numId="31">
    <w:abstractNumId w:val="25"/>
  </w:num>
  <w:num w:numId="32">
    <w:abstractNumId w:val="1"/>
  </w:num>
  <w:num w:numId="33">
    <w:abstractNumId w:val="23"/>
  </w:num>
  <w:num w:numId="34">
    <w:abstractNumId w:val="47"/>
  </w:num>
  <w:num w:numId="35">
    <w:abstractNumId w:val="33"/>
  </w:num>
  <w:num w:numId="36">
    <w:abstractNumId w:val="24"/>
  </w:num>
  <w:num w:numId="37">
    <w:abstractNumId w:val="39"/>
  </w:num>
  <w:num w:numId="38">
    <w:abstractNumId w:val="44"/>
  </w:num>
  <w:num w:numId="39">
    <w:abstractNumId w:val="4"/>
  </w:num>
  <w:num w:numId="40">
    <w:abstractNumId w:val="14"/>
  </w:num>
  <w:num w:numId="41">
    <w:abstractNumId w:val="7"/>
  </w:num>
  <w:num w:numId="42">
    <w:abstractNumId w:val="16"/>
  </w:num>
  <w:num w:numId="43">
    <w:abstractNumId w:val="22"/>
  </w:num>
  <w:num w:numId="44">
    <w:abstractNumId w:val="37"/>
  </w:num>
  <w:num w:numId="45">
    <w:abstractNumId w:val="42"/>
  </w:num>
  <w:num w:numId="46">
    <w:abstractNumId w:val="11"/>
  </w:num>
  <w:num w:numId="47">
    <w:abstractNumId w:val="13"/>
  </w:num>
  <w:num w:numId="48">
    <w:abstractNumId w:val="40"/>
  </w:num>
  <w:num w:numId="49">
    <w:abstractNumId w:val="2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024588"/>
    <w:rsid w:val="00100E16"/>
    <w:rsid w:val="0010446C"/>
    <w:rsid w:val="00157BDE"/>
    <w:rsid w:val="00184836"/>
    <w:rsid w:val="001A0C96"/>
    <w:rsid w:val="001F19AC"/>
    <w:rsid w:val="001F1C48"/>
    <w:rsid w:val="001F2D85"/>
    <w:rsid w:val="00262E24"/>
    <w:rsid w:val="002D6A70"/>
    <w:rsid w:val="003861EF"/>
    <w:rsid w:val="003A6705"/>
    <w:rsid w:val="00401E49"/>
    <w:rsid w:val="00417BF9"/>
    <w:rsid w:val="00460F02"/>
    <w:rsid w:val="00471B93"/>
    <w:rsid w:val="004C76B2"/>
    <w:rsid w:val="004E3AE3"/>
    <w:rsid w:val="00590B1F"/>
    <w:rsid w:val="005A3956"/>
    <w:rsid w:val="005B50B3"/>
    <w:rsid w:val="005B530B"/>
    <w:rsid w:val="005C3F9E"/>
    <w:rsid w:val="0069089B"/>
    <w:rsid w:val="006C6ABF"/>
    <w:rsid w:val="006F1B15"/>
    <w:rsid w:val="00715086"/>
    <w:rsid w:val="00753746"/>
    <w:rsid w:val="00755609"/>
    <w:rsid w:val="007679CA"/>
    <w:rsid w:val="007D749B"/>
    <w:rsid w:val="007F7C1B"/>
    <w:rsid w:val="00826993"/>
    <w:rsid w:val="00841688"/>
    <w:rsid w:val="008565DB"/>
    <w:rsid w:val="008A5F82"/>
    <w:rsid w:val="008B5F55"/>
    <w:rsid w:val="008B6D05"/>
    <w:rsid w:val="00911AA0"/>
    <w:rsid w:val="00923080"/>
    <w:rsid w:val="00925B18"/>
    <w:rsid w:val="00951FF6"/>
    <w:rsid w:val="00A21625"/>
    <w:rsid w:val="00A725E7"/>
    <w:rsid w:val="00A9104D"/>
    <w:rsid w:val="00B00E94"/>
    <w:rsid w:val="00B02A44"/>
    <w:rsid w:val="00B21AA4"/>
    <w:rsid w:val="00BA7B6A"/>
    <w:rsid w:val="00BC7443"/>
    <w:rsid w:val="00BF5C51"/>
    <w:rsid w:val="00C07790"/>
    <w:rsid w:val="00C13467"/>
    <w:rsid w:val="00C5071D"/>
    <w:rsid w:val="00C67F3E"/>
    <w:rsid w:val="00C9491D"/>
    <w:rsid w:val="00CA395A"/>
    <w:rsid w:val="00CA4CFD"/>
    <w:rsid w:val="00CD3143"/>
    <w:rsid w:val="00CF37A1"/>
    <w:rsid w:val="00DE4198"/>
    <w:rsid w:val="00DF41F2"/>
    <w:rsid w:val="00E05AEB"/>
    <w:rsid w:val="00E229B0"/>
    <w:rsid w:val="00E50F4C"/>
    <w:rsid w:val="00E67332"/>
    <w:rsid w:val="00E7000B"/>
    <w:rsid w:val="00E92F2B"/>
    <w:rsid w:val="00E97D8E"/>
    <w:rsid w:val="00EE3F73"/>
    <w:rsid w:val="00EE56BF"/>
    <w:rsid w:val="00EF2581"/>
    <w:rsid w:val="00F33AC0"/>
    <w:rsid w:val="00F73B3E"/>
    <w:rsid w:val="00F9241E"/>
    <w:rsid w:val="00FB0137"/>
    <w:rsid w:val="00FC3C02"/>
    <w:rsid w:val="00FD7651"/>
    <w:rsid w:val="00FE37C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4491B7"/>
  <w15:docId w15:val="{67ECC818-9E59-40B5-8A4F-2B6282CA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05"/>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3A6705"/>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A6705"/>
    <w:pPr>
      <w:keepNext/>
      <w:keepLines/>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3A6705"/>
    <w:pPr>
      <w:keepNext/>
      <w:keepLines/>
      <w:spacing w:before="200"/>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3A6705"/>
    <w:rPr>
      <w:rFonts w:ascii="Arial" w:eastAsiaTheme="majorEastAsia" w:hAnsi="Arial" w:cs="Arial"/>
      <w:b/>
      <w:bCs/>
      <w:sz w:val="28"/>
      <w:szCs w:val="28"/>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3A6705"/>
    <w:rPr>
      <w:rFonts w:ascii="Arial" w:eastAsiaTheme="majorEastAsia" w:hAnsi="Arial" w:cs="Arial"/>
      <w:b/>
      <w:bCs/>
      <w:sz w:val="28"/>
      <w:szCs w:val="28"/>
    </w:rPr>
  </w:style>
  <w:style w:type="paragraph" w:styleId="ListParagraph">
    <w:name w:val="List Paragraph"/>
    <w:basedOn w:val="Normal"/>
    <w:uiPriority w:val="34"/>
    <w:qFormat/>
    <w:rsid w:val="003A6705"/>
    <w:pPr>
      <w:numPr>
        <w:numId w:val="3"/>
      </w:numPr>
      <w:contextualSpacing/>
    </w:pPr>
  </w:style>
  <w:style w:type="character" w:customStyle="1" w:styleId="Heading3Char">
    <w:name w:val="Heading 3 Char"/>
    <w:basedOn w:val="DefaultParagraphFont"/>
    <w:link w:val="Heading3"/>
    <w:uiPriority w:val="9"/>
    <w:rsid w:val="003A6705"/>
    <w:rPr>
      <w:rFonts w:ascii="Arial" w:eastAsiaTheme="majorEastAsia" w:hAnsi="Arial" w:cs="Arial"/>
      <w:b/>
      <w:bCs/>
      <w:sz w:val="28"/>
      <w:szCs w:val="28"/>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DF41F2"/>
    <w:rPr>
      <w:color w:val="800080" w:themeColor="followedHyperlink"/>
      <w:u w:val="single"/>
    </w:rPr>
  </w:style>
  <w:style w:type="table" w:styleId="TableGrid">
    <w:name w:val="Table Grid"/>
    <w:basedOn w:val="TableNormal"/>
    <w:uiPriority w:val="59"/>
    <w:rsid w:val="00024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4588"/>
    <w:pPr>
      <w:spacing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24588"/>
    <w:rPr>
      <w:rFonts w:eastAsiaTheme="minorHAnsi"/>
      <w:lang w:eastAsia="en-US"/>
    </w:rPr>
  </w:style>
  <w:style w:type="character" w:styleId="FootnoteReference">
    <w:name w:val="footnote reference"/>
    <w:basedOn w:val="DefaultParagraphFont"/>
    <w:uiPriority w:val="99"/>
    <w:semiHidden/>
    <w:unhideWhenUsed/>
    <w:rsid w:val="00024588"/>
    <w:rPr>
      <w:vertAlign w:val="superscript"/>
    </w:rPr>
  </w:style>
  <w:style w:type="paragraph" w:styleId="Title">
    <w:name w:val="Title"/>
    <w:basedOn w:val="Normal"/>
    <w:next w:val="Normal"/>
    <w:link w:val="TitleChar"/>
    <w:uiPriority w:val="10"/>
    <w:qFormat/>
    <w:rsid w:val="00024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024588"/>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MMG113" TargetMode="External"/><Relationship Id="rId13" Type="http://schemas.openxmlformats.org/officeDocument/2006/relationships/hyperlink" Target="http://www.target100.com.au/files/55f48669-8f47-480d-83bb-a38500dd8907/Target-100-Primary-School-Science-and-Sustainability-Study-Guide.pdf" TargetMode="External"/><Relationship Id="rId18" Type="http://schemas.openxmlformats.org/officeDocument/2006/relationships/hyperlink" Target="http://www.fas.org.au/yr5mathshabitatsustainablecards/"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agrifoodskills.net.au/?page=AgEducation" TargetMode="External"/><Relationship Id="rId7" Type="http://schemas.openxmlformats.org/officeDocument/2006/relationships/endnotes" Target="endnotes.xml"/><Relationship Id="rId12" Type="http://schemas.openxmlformats.org/officeDocument/2006/relationships/hyperlink" Target="http://www.target100.com.au/Tips-resources/Sustainability-study-guides" TargetMode="External"/><Relationship Id="rId17" Type="http://schemas.openxmlformats.org/officeDocument/2006/relationships/image" Target="media/image3.emf"/><Relationship Id="rId25" Type="http://schemas.openxmlformats.org/officeDocument/2006/relationships/hyperlink" Target="http://www.agrifoodskills.net.au/" TargetMode="External"/><Relationship Id="rId2" Type="http://schemas.openxmlformats.org/officeDocument/2006/relationships/numbering" Target="numbering.xml"/><Relationship Id="rId16" Type="http://schemas.openxmlformats.org/officeDocument/2006/relationships/hyperlink" Target="http://www.fas.org.au/yr5mathsactivitycompasspathways/" TargetMode="External"/><Relationship Id="rId20" Type="http://schemas.openxmlformats.org/officeDocument/2006/relationships/hyperlink" Target="http://www.target100.com.au/files/55f48669-8f47-480d-83bb-a38500dd8907/Target-100-Primary-School-Science-and-Sustainability-Study-Guide.pdf"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reception@agrifoodskills.net.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sh.abc.net.au/media/-/m/153078/a-sustainable-vineyard-with-sheep-" TargetMode="External"/><Relationship Id="rId23" Type="http://schemas.openxmlformats.org/officeDocument/2006/relationships/hyperlink" Target="http://splash.abc.net.au/media/-/m/153078/a-sustainable-vineyard-with-sheep" TargetMode="External"/><Relationship Id="rId28" Type="http://schemas.openxmlformats.org/officeDocument/2006/relationships/image" Target="media/image6.emf"/><Relationship Id="rId10" Type="http://schemas.openxmlformats.org/officeDocument/2006/relationships/hyperlink" Target="http://www.fas.org.au/y3tguidegetyourhandsonmyfoodupdated/" TargetMode="External"/><Relationship Id="rId19" Type="http://schemas.openxmlformats.org/officeDocument/2006/relationships/hyperlink" Target="http://www.target100.com.au/Tips-resources/Sustainability-study-guid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eastershow.com.au/teacher-resources/primary-school-resources/" TargetMode="External"/><Relationship Id="rId22" Type="http://schemas.openxmlformats.org/officeDocument/2006/relationships/hyperlink" Target="http://www.eastershow.com.au/plan/primary-school-learning.aspx" TargetMode="External"/><Relationship Id="rId27" Type="http://schemas.openxmlformats.org/officeDocument/2006/relationships/image" Target="media/image5.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A86C8-55B0-40E6-837C-2660922B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1548</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Agriculture in Maths to Design a Farm</vt:lpstr>
    </vt:vector>
  </TitlesOfParts>
  <Manager>Catriona Mcauliffe</Manager>
  <Company>AgriFood Skills Australia</Company>
  <LinksUpToDate>false</LinksUpToDate>
  <CharactersWithSpaces>10358</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in Maths to Design a Farm</dc:title>
  <dc:subject>Year 5 Mathematics - measurement and geometry</dc:subject>
  <dc:creator>John Tucker</dc:creator>
  <cp:keywords>grid references,measurement, routes, landmarks, legends</cp:keywords>
  <dc:description>Students are able to create and use a legend to describe a landmark on a map, use directrional language to describe a route and use a grid reference system to locate or reference landmarks on a map.</dc:description>
  <cp:lastModifiedBy>Catriona Mcauliffe</cp:lastModifiedBy>
  <cp:revision>2</cp:revision>
  <dcterms:created xsi:type="dcterms:W3CDTF">2016-02-29T05:03:00Z</dcterms:created>
  <dcterms:modified xsi:type="dcterms:W3CDTF">2016-02-29T05:03:00Z</dcterms:modified>
  <cp:category>Agriculture in Education</cp:category>
</cp:coreProperties>
</file>